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UCHWAŁA Nr X/  61  /11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z dnia 28 października 2011 roku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>w sprawie zmiany Wieloletniej Prognozy Finansowej Gminy Lipno na lata 2011-2017.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późn.zm.) oraz art. 18 ust. 2 pkt 15 ustawy z dnia 8 marca 1990 r. o samorządzie gminnym (t. j. Dz. U. z 2001 r. Nr 142, poz. 1591 z późn. zm.)  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8211B">
        <w:rPr>
          <w:rFonts w:ascii="Times New Roman" w:hAnsi="Times New Roman" w:cs="Times New Roman"/>
          <w:sz w:val="24"/>
          <w:szCs w:val="24"/>
        </w:rPr>
        <w:t>1 W Uchwale Nr III/13/10 Rady Gminy Lipno z dnia 29 grudnia 2010r. w sprawie uchwalenia Wieloletniej Prognozy Finansowej Gminy Lipno na lata 2011-2017 zmienionej Uchwałą Nr VIII/47/11 Rady Gminy Lipno z dnia 28.07.2011r. i Nr IX/51/11 z 05.09.2011,  Zarządzeniami Nr 5/11 Wójta Gminy Lipno z dnia 28.02.2011r. i Nr 28a/11 z dnia 30.06.2011r. i 49/11 z 30.09.2011, zmienia się: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88211B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2011–2017 zgodnie z załącznikiem 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88211B" w:rsidRPr="0088211B" w:rsidRDefault="0088211B" w:rsidP="0088211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8211B">
        <w:rPr>
          <w:rFonts w:ascii="Times New Roman" w:hAnsi="Times New Roman" w:cs="Times New Roman"/>
          <w:sz w:val="24"/>
          <w:szCs w:val="24"/>
        </w:rPr>
        <w:t xml:space="preserve"> Wykaz przedsięwzięć realizowanych w latach 2011-2017 zgodnie z załącznikiem Nr 2.</w:t>
      </w:r>
    </w:p>
    <w:p w:rsidR="0088211B" w:rsidRPr="0088211B" w:rsidRDefault="0088211B" w:rsidP="0088211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8211B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88211B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88211B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88211B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88211B" w:rsidRPr="0088211B" w:rsidRDefault="0088211B" w:rsidP="0088211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88211B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88211B" w:rsidRPr="0088211B" w:rsidRDefault="0088211B" w:rsidP="0088211B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8211B" w:rsidRPr="0088211B" w:rsidRDefault="0088211B" w:rsidP="0088211B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88211B" w:rsidRPr="0088211B" w:rsidRDefault="0088211B" w:rsidP="0088211B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8211B">
        <w:rPr>
          <w:rFonts w:ascii="Times New Roman" w:hAnsi="Times New Roman" w:cs="Times New Roman"/>
          <w:sz w:val="24"/>
          <w:szCs w:val="24"/>
        </w:rPr>
        <w:tab/>
      </w:r>
      <w:r w:rsidRPr="0088211B">
        <w:rPr>
          <w:rFonts w:ascii="Times New Roman" w:hAnsi="Times New Roman" w:cs="Times New Roman"/>
          <w:sz w:val="24"/>
          <w:szCs w:val="24"/>
        </w:rPr>
        <w:tab/>
      </w:r>
      <w:r w:rsidRPr="008821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211B">
        <w:rPr>
          <w:rFonts w:ascii="Times New Roman" w:hAnsi="Times New Roman" w:cs="Times New Roman"/>
          <w:sz w:val="24"/>
          <w:szCs w:val="24"/>
        </w:rPr>
        <w:tab/>
        <w:t xml:space="preserve"> Bohdan Nowak</w:t>
      </w: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>Zmian w Wieloletniej Prognozie Finansowej Gminy Lipno na lata 2011-2017 dokonano :</w:t>
      </w: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B">
        <w:rPr>
          <w:rFonts w:ascii="Times New Roman" w:hAnsi="Times New Roman" w:cs="Times New Roman"/>
          <w:sz w:val="24"/>
          <w:szCs w:val="24"/>
        </w:rPr>
        <w:t>- w związku ze zmianami dochodów i wydatków budżetowych oraz zmianie w inwestycjach rocznych.</w:t>
      </w:r>
    </w:p>
    <w:p w:rsidR="0088211B" w:rsidRPr="0088211B" w:rsidRDefault="0088211B" w:rsidP="0088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52212B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8211B"/>
    <w:rsid w:val="000A53BC"/>
    <w:rsid w:val="004A22FA"/>
    <w:rsid w:val="0088211B"/>
    <w:rsid w:val="00C9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88211B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211B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21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11B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211B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211B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88211B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Company>BUDZET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</cp:revision>
  <dcterms:created xsi:type="dcterms:W3CDTF">2012-05-28T07:16:00Z</dcterms:created>
  <dcterms:modified xsi:type="dcterms:W3CDTF">2012-05-28T07:16:00Z</dcterms:modified>
</cp:coreProperties>
</file>