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36" w:rsidRDefault="00110536" w:rsidP="004F6BF0">
      <w:pPr>
        <w:pStyle w:val="Tekstpodstawowy31"/>
        <w:rPr>
          <w:rFonts w:cs="Times New Roman"/>
          <w:sz w:val="24"/>
          <w:szCs w:val="24"/>
          <w:u w:val="single"/>
        </w:rPr>
      </w:pPr>
    </w:p>
    <w:p w:rsidR="00110536" w:rsidRDefault="00110536" w:rsidP="004F6BF0">
      <w:pPr>
        <w:pStyle w:val="Tekstpodstawowy31"/>
        <w:rPr>
          <w:rFonts w:cs="Times New Roman"/>
          <w:sz w:val="24"/>
          <w:szCs w:val="24"/>
          <w:u w:val="single"/>
        </w:rPr>
      </w:pPr>
    </w:p>
    <w:p w:rsidR="00110536" w:rsidRDefault="00110536" w:rsidP="004F6BF0">
      <w:pPr>
        <w:spacing w:line="320" w:lineRule="exact"/>
        <w:jc w:val="center"/>
        <w:rPr>
          <w:b/>
          <w:bCs/>
          <w:sz w:val="24"/>
          <w:szCs w:val="24"/>
        </w:rPr>
      </w:pPr>
      <w:r>
        <w:rPr>
          <w:b/>
          <w:bCs/>
          <w:sz w:val="24"/>
          <w:szCs w:val="24"/>
        </w:rPr>
        <w:t>UCHWAŁA Nr XIII/87/12</w:t>
      </w:r>
    </w:p>
    <w:p w:rsidR="00110536" w:rsidRDefault="00110536" w:rsidP="004F6BF0">
      <w:pPr>
        <w:spacing w:line="320" w:lineRule="exact"/>
        <w:jc w:val="center"/>
        <w:rPr>
          <w:b/>
          <w:bCs/>
          <w:sz w:val="24"/>
          <w:szCs w:val="24"/>
        </w:rPr>
      </w:pPr>
      <w:r>
        <w:rPr>
          <w:b/>
          <w:bCs/>
          <w:sz w:val="24"/>
          <w:szCs w:val="24"/>
        </w:rPr>
        <w:t>RADY GMINY LIPNO</w:t>
      </w:r>
    </w:p>
    <w:p w:rsidR="00110536" w:rsidRDefault="00110536" w:rsidP="004F6BF0">
      <w:pPr>
        <w:spacing w:line="320" w:lineRule="exact"/>
        <w:jc w:val="center"/>
        <w:rPr>
          <w:b/>
          <w:bCs/>
          <w:sz w:val="24"/>
          <w:szCs w:val="24"/>
        </w:rPr>
      </w:pPr>
      <w:r>
        <w:rPr>
          <w:b/>
          <w:bCs/>
          <w:sz w:val="24"/>
          <w:szCs w:val="24"/>
        </w:rPr>
        <w:t xml:space="preserve">z dnia 27 kwietnia 2012 roku </w:t>
      </w:r>
    </w:p>
    <w:p w:rsidR="00110536" w:rsidRDefault="00110536" w:rsidP="004F6BF0">
      <w:pPr>
        <w:pStyle w:val="BodyText"/>
        <w:spacing w:line="320" w:lineRule="exact"/>
        <w:rPr>
          <w:b/>
          <w:bCs/>
          <w:sz w:val="24"/>
          <w:szCs w:val="24"/>
        </w:rPr>
      </w:pPr>
      <w:r>
        <w:rPr>
          <w:b/>
          <w:bCs/>
          <w:sz w:val="24"/>
          <w:szCs w:val="24"/>
        </w:rPr>
        <w:t>w sprawie uchwalenia regulaminu udzielania pomocy materialnej o charakterze socjalnym dla uczniów zamieszkałych na terenie gminy Lipno</w:t>
      </w:r>
    </w:p>
    <w:p w:rsidR="00110536" w:rsidRDefault="00110536" w:rsidP="004F6BF0">
      <w:pPr>
        <w:spacing w:line="320" w:lineRule="exact"/>
        <w:jc w:val="both"/>
        <w:rPr>
          <w:rFonts w:cs="Times New Roman"/>
          <w:b/>
          <w:bCs/>
          <w:sz w:val="24"/>
          <w:szCs w:val="24"/>
        </w:rPr>
      </w:pPr>
    </w:p>
    <w:p w:rsidR="00110536" w:rsidRDefault="00110536" w:rsidP="004F6BF0">
      <w:pPr>
        <w:pStyle w:val="BodyTextIndent"/>
        <w:spacing w:line="320" w:lineRule="exact"/>
        <w:ind w:firstLine="708"/>
        <w:rPr>
          <w:sz w:val="24"/>
          <w:szCs w:val="24"/>
        </w:rPr>
      </w:pPr>
      <w:r>
        <w:rPr>
          <w:sz w:val="24"/>
          <w:szCs w:val="24"/>
        </w:rPr>
        <w:t xml:space="preserve">Na podstawie art. 18 ust. 2 pkt 14a, art. 40 ust.1 ustawy z dnia 8 marca 1990 r. o samorządzie gminnym (Dz. U. z 2001 r. Nr 142, poz. 1591 z późn. zm.) oraz art. 90f ustawy z dnia 7 września 1991 r. o systemie oświaty (Dz. U. z 2004 r. Nr 256, poz. 2572 z późn. zm.) – Rada Gminy Lipno uchwala, co następuje: </w:t>
      </w:r>
    </w:p>
    <w:p w:rsidR="00110536" w:rsidRPr="0070696F" w:rsidRDefault="00110536" w:rsidP="004F6BF0">
      <w:pPr>
        <w:pStyle w:val="BodyTextIndent"/>
        <w:spacing w:line="100" w:lineRule="atLeast"/>
        <w:rPr>
          <w:rFonts w:cs="Times New Roman"/>
          <w:sz w:val="18"/>
          <w:szCs w:val="18"/>
        </w:rPr>
      </w:pPr>
    </w:p>
    <w:p w:rsidR="00110536" w:rsidRDefault="00110536" w:rsidP="004F6BF0">
      <w:pPr>
        <w:pStyle w:val="BodyTextIndent"/>
        <w:spacing w:line="320" w:lineRule="exact"/>
        <w:jc w:val="center"/>
        <w:rPr>
          <w:sz w:val="24"/>
          <w:szCs w:val="24"/>
        </w:rPr>
      </w:pPr>
      <w:r>
        <w:rPr>
          <w:sz w:val="24"/>
          <w:szCs w:val="24"/>
        </w:rPr>
        <w:t>§ 1</w:t>
      </w:r>
    </w:p>
    <w:p w:rsidR="00110536" w:rsidRDefault="00110536" w:rsidP="004F6BF0">
      <w:pPr>
        <w:pStyle w:val="BodyTextIndent"/>
        <w:numPr>
          <w:ilvl w:val="0"/>
          <w:numId w:val="6"/>
        </w:numPr>
        <w:tabs>
          <w:tab w:val="clear" w:pos="360"/>
        </w:tabs>
        <w:spacing w:line="320" w:lineRule="exact"/>
        <w:ind w:left="993" w:hanging="284"/>
        <w:rPr>
          <w:sz w:val="24"/>
          <w:szCs w:val="24"/>
        </w:rPr>
      </w:pPr>
      <w:r>
        <w:rPr>
          <w:sz w:val="24"/>
          <w:szCs w:val="24"/>
        </w:rPr>
        <w:t>Uchwala się regulamin udzielania pomocy materialnej o charakterze socjalnym dla uczniów zamieszkałych na terenie gminy Lipno stanowiący załącznik do niniejszej uchwały.</w:t>
      </w:r>
    </w:p>
    <w:p w:rsidR="00110536" w:rsidRPr="0070696F" w:rsidRDefault="00110536" w:rsidP="004F6BF0">
      <w:pPr>
        <w:pStyle w:val="BodyTextIndent"/>
        <w:spacing w:line="100" w:lineRule="atLeast"/>
        <w:rPr>
          <w:rFonts w:cs="Times New Roman"/>
          <w:sz w:val="18"/>
          <w:szCs w:val="18"/>
        </w:rPr>
      </w:pPr>
    </w:p>
    <w:p w:rsidR="00110536" w:rsidRDefault="00110536" w:rsidP="004F6BF0">
      <w:pPr>
        <w:pStyle w:val="BodyTextIndent"/>
        <w:spacing w:line="320" w:lineRule="exact"/>
        <w:jc w:val="center"/>
        <w:rPr>
          <w:sz w:val="24"/>
          <w:szCs w:val="24"/>
        </w:rPr>
      </w:pPr>
      <w:r>
        <w:rPr>
          <w:sz w:val="24"/>
          <w:szCs w:val="24"/>
        </w:rPr>
        <w:t>§ 2</w:t>
      </w:r>
    </w:p>
    <w:p w:rsidR="00110536" w:rsidRDefault="00110536" w:rsidP="004F6BF0">
      <w:pPr>
        <w:pStyle w:val="BodyTextIndent"/>
        <w:spacing w:line="320" w:lineRule="exact"/>
        <w:ind w:firstLine="708"/>
        <w:rPr>
          <w:sz w:val="24"/>
          <w:szCs w:val="24"/>
        </w:rPr>
      </w:pPr>
      <w:r>
        <w:rPr>
          <w:sz w:val="24"/>
          <w:szCs w:val="24"/>
        </w:rPr>
        <w:t>Uchyla się Uchwałę Nr XX/105/05 Rady Gminy Lipno z dnia 25 kwietnia 2005r.  w sprawie regulaminu udzielania pomocy o charakterze socjalnym dla uczniów zamieszkałych na terenie  Gminy Lipno.</w:t>
      </w:r>
    </w:p>
    <w:p w:rsidR="00110536" w:rsidRPr="0070696F" w:rsidRDefault="00110536" w:rsidP="004F6BF0">
      <w:pPr>
        <w:pStyle w:val="BodyTextIndent"/>
        <w:spacing w:line="320" w:lineRule="exact"/>
        <w:jc w:val="center"/>
        <w:rPr>
          <w:rFonts w:cs="Times New Roman"/>
          <w:sz w:val="18"/>
          <w:szCs w:val="18"/>
        </w:rPr>
      </w:pPr>
    </w:p>
    <w:p w:rsidR="00110536" w:rsidRDefault="00110536" w:rsidP="004F6BF0">
      <w:pPr>
        <w:pStyle w:val="BodyTextIndent"/>
        <w:spacing w:line="320" w:lineRule="exact"/>
        <w:jc w:val="center"/>
        <w:rPr>
          <w:sz w:val="24"/>
          <w:szCs w:val="24"/>
        </w:rPr>
      </w:pPr>
      <w:r>
        <w:rPr>
          <w:sz w:val="24"/>
          <w:szCs w:val="24"/>
        </w:rPr>
        <w:t>§ 3</w:t>
      </w:r>
    </w:p>
    <w:p w:rsidR="00110536" w:rsidRDefault="00110536" w:rsidP="004F6BF0">
      <w:pPr>
        <w:pStyle w:val="BodyTextIndent"/>
        <w:spacing w:line="320" w:lineRule="exact"/>
        <w:ind w:firstLine="708"/>
        <w:rPr>
          <w:sz w:val="24"/>
          <w:szCs w:val="24"/>
        </w:rPr>
      </w:pPr>
      <w:r>
        <w:rPr>
          <w:sz w:val="24"/>
          <w:szCs w:val="24"/>
        </w:rPr>
        <w:t>Wykonanie uchwały powierza się Wójtowi Gminy Lipno</w:t>
      </w:r>
    </w:p>
    <w:p w:rsidR="00110536" w:rsidRPr="0070696F" w:rsidRDefault="00110536" w:rsidP="004F6BF0">
      <w:pPr>
        <w:pStyle w:val="BodyTextIndent"/>
        <w:spacing w:line="100" w:lineRule="atLeast"/>
        <w:rPr>
          <w:rFonts w:cs="Times New Roman"/>
          <w:sz w:val="18"/>
          <w:szCs w:val="18"/>
        </w:rPr>
      </w:pPr>
    </w:p>
    <w:p w:rsidR="00110536" w:rsidRDefault="00110536" w:rsidP="004F6BF0">
      <w:pPr>
        <w:pStyle w:val="BodyTextIndent"/>
        <w:spacing w:line="320" w:lineRule="exact"/>
        <w:jc w:val="center"/>
        <w:rPr>
          <w:sz w:val="24"/>
          <w:szCs w:val="24"/>
        </w:rPr>
      </w:pPr>
      <w:r>
        <w:rPr>
          <w:sz w:val="24"/>
          <w:szCs w:val="24"/>
        </w:rPr>
        <w:t>§ 4</w:t>
      </w:r>
    </w:p>
    <w:p w:rsidR="00110536" w:rsidRPr="0070696F" w:rsidRDefault="00110536" w:rsidP="004F6BF0">
      <w:pPr>
        <w:pStyle w:val="BodyTextIndent"/>
        <w:spacing w:line="320" w:lineRule="exact"/>
        <w:ind w:firstLine="708"/>
        <w:rPr>
          <w:rFonts w:cs="Times New Roman"/>
          <w:sz w:val="16"/>
          <w:szCs w:val="16"/>
        </w:rPr>
      </w:pPr>
      <w:r>
        <w:rPr>
          <w:sz w:val="24"/>
          <w:szCs w:val="24"/>
        </w:rPr>
        <w:t>Uchwała wchodzi w życie po upływie 14 dni od dnia ogłoszenia w Dzienniku Urzędowym Województwa Kujawsko – Pomorskiego z mocą obowiązującą od dnia 1 września 2012 r.</w:t>
      </w:r>
    </w:p>
    <w:p w:rsidR="00110536" w:rsidRDefault="00110536" w:rsidP="004F6BF0">
      <w:pPr>
        <w:pStyle w:val="BodyTextIndent"/>
        <w:spacing w:line="320" w:lineRule="exact"/>
        <w:ind w:left="5103" w:firstLine="0"/>
        <w:jc w:val="right"/>
        <w:rPr>
          <w:rFonts w:cs="Times New Roman"/>
          <w:sz w:val="24"/>
          <w:szCs w:val="24"/>
        </w:rPr>
      </w:pPr>
    </w:p>
    <w:p w:rsidR="00110536" w:rsidRDefault="00110536" w:rsidP="004F6BF0">
      <w:pPr>
        <w:pStyle w:val="BodyTextIndent"/>
        <w:spacing w:line="320" w:lineRule="exact"/>
        <w:ind w:left="5103" w:firstLine="0"/>
        <w:jc w:val="right"/>
        <w:rPr>
          <w:rFonts w:cs="Times New Roman"/>
          <w:sz w:val="24"/>
          <w:szCs w:val="24"/>
        </w:rPr>
      </w:pPr>
    </w:p>
    <w:p w:rsidR="00110536" w:rsidRDefault="00110536" w:rsidP="004F6BF0">
      <w:pPr>
        <w:pStyle w:val="BodyTextIndent"/>
        <w:spacing w:line="320" w:lineRule="exact"/>
        <w:ind w:left="5103" w:firstLine="0"/>
        <w:jc w:val="right"/>
        <w:rPr>
          <w:sz w:val="24"/>
          <w:szCs w:val="24"/>
        </w:rPr>
      </w:pPr>
      <w:r>
        <w:rPr>
          <w:sz w:val="24"/>
          <w:szCs w:val="24"/>
        </w:rPr>
        <w:t>Przewodniczący Rady Gminy Lipno</w:t>
      </w: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rFonts w:cs="Times New Roman"/>
          <w:sz w:val="22"/>
          <w:szCs w:val="22"/>
        </w:rPr>
      </w:pPr>
    </w:p>
    <w:p w:rsidR="00110536" w:rsidRDefault="00110536" w:rsidP="004F6BF0">
      <w:pPr>
        <w:pStyle w:val="BodyText"/>
        <w:spacing w:after="0"/>
        <w:ind w:left="6096"/>
        <w:rPr>
          <w:sz w:val="22"/>
          <w:szCs w:val="22"/>
        </w:rPr>
      </w:pPr>
      <w:r>
        <w:rPr>
          <w:sz w:val="22"/>
          <w:szCs w:val="22"/>
        </w:rPr>
        <w:t xml:space="preserve">Załącznik </w:t>
      </w:r>
    </w:p>
    <w:p w:rsidR="00110536" w:rsidRDefault="00110536" w:rsidP="004F6BF0">
      <w:pPr>
        <w:pStyle w:val="BodyText"/>
        <w:spacing w:after="0"/>
        <w:ind w:left="6096"/>
        <w:rPr>
          <w:sz w:val="22"/>
          <w:szCs w:val="22"/>
        </w:rPr>
      </w:pPr>
      <w:r>
        <w:rPr>
          <w:sz w:val="22"/>
          <w:szCs w:val="22"/>
        </w:rPr>
        <w:t xml:space="preserve">do Uchwały nr XIII/ 87/12 </w:t>
      </w:r>
    </w:p>
    <w:p w:rsidR="00110536" w:rsidRDefault="00110536" w:rsidP="004F6BF0">
      <w:pPr>
        <w:pStyle w:val="BodyText"/>
        <w:spacing w:after="0"/>
        <w:ind w:left="6096"/>
        <w:rPr>
          <w:sz w:val="22"/>
          <w:szCs w:val="22"/>
        </w:rPr>
      </w:pPr>
      <w:r>
        <w:rPr>
          <w:sz w:val="22"/>
          <w:szCs w:val="22"/>
        </w:rPr>
        <w:t>Rady Gminy Lipno</w:t>
      </w:r>
    </w:p>
    <w:p w:rsidR="00110536" w:rsidRDefault="00110536" w:rsidP="004F6BF0">
      <w:pPr>
        <w:pStyle w:val="BodyText"/>
        <w:spacing w:after="0"/>
        <w:ind w:left="6096"/>
        <w:rPr>
          <w:sz w:val="22"/>
          <w:szCs w:val="22"/>
        </w:rPr>
      </w:pPr>
      <w:r>
        <w:rPr>
          <w:sz w:val="22"/>
          <w:szCs w:val="22"/>
        </w:rPr>
        <w:t xml:space="preserve">z dnia 27 kwietnia 2012 roku </w:t>
      </w:r>
    </w:p>
    <w:p w:rsidR="00110536" w:rsidRDefault="00110536" w:rsidP="004F6BF0">
      <w:pPr>
        <w:spacing w:line="360" w:lineRule="exact"/>
        <w:jc w:val="both"/>
        <w:rPr>
          <w:rFonts w:cs="Times New Roman"/>
          <w:sz w:val="24"/>
          <w:szCs w:val="24"/>
        </w:rPr>
      </w:pPr>
    </w:p>
    <w:p w:rsidR="00110536" w:rsidRPr="005367FB" w:rsidRDefault="00110536" w:rsidP="004F6BF0">
      <w:pPr>
        <w:pStyle w:val="BodyText"/>
        <w:spacing w:line="340" w:lineRule="exact"/>
        <w:rPr>
          <w:rFonts w:cs="Times New Roman"/>
          <w:b/>
          <w:bCs/>
          <w:sz w:val="24"/>
          <w:szCs w:val="24"/>
        </w:rPr>
      </w:pPr>
      <w:r w:rsidRPr="005367FB">
        <w:rPr>
          <w:b/>
          <w:bCs/>
          <w:sz w:val="24"/>
          <w:szCs w:val="24"/>
        </w:rPr>
        <w:t xml:space="preserve">Regulamin udzielania pomocy materialnej o charakterze socjalnym dla uczniów zamieszkałych na terenie gminy </w:t>
      </w:r>
      <w:r>
        <w:rPr>
          <w:b/>
          <w:bCs/>
          <w:sz w:val="24"/>
          <w:szCs w:val="24"/>
        </w:rPr>
        <w:t>Lipno.</w:t>
      </w:r>
    </w:p>
    <w:p w:rsidR="00110536" w:rsidRDefault="00110536" w:rsidP="004F6BF0">
      <w:pPr>
        <w:spacing w:line="340" w:lineRule="exact"/>
        <w:jc w:val="both"/>
        <w:rPr>
          <w:rFonts w:cs="Times New Roman"/>
          <w:b/>
          <w:bCs/>
          <w:sz w:val="24"/>
          <w:szCs w:val="24"/>
        </w:rPr>
      </w:pPr>
    </w:p>
    <w:p w:rsidR="00110536" w:rsidRPr="005367FB" w:rsidRDefault="00110536" w:rsidP="004F6BF0">
      <w:pPr>
        <w:spacing w:line="340" w:lineRule="exact"/>
        <w:jc w:val="both"/>
        <w:rPr>
          <w:rFonts w:cs="Times New Roman"/>
          <w:b/>
          <w:bCs/>
          <w:sz w:val="24"/>
          <w:szCs w:val="24"/>
        </w:rPr>
      </w:pPr>
    </w:p>
    <w:p w:rsidR="00110536" w:rsidRPr="005367FB" w:rsidRDefault="00110536" w:rsidP="004F6BF0">
      <w:pPr>
        <w:spacing w:line="340" w:lineRule="exact"/>
        <w:jc w:val="center"/>
        <w:rPr>
          <w:b/>
          <w:bCs/>
          <w:sz w:val="24"/>
          <w:szCs w:val="24"/>
        </w:rPr>
      </w:pPr>
      <w:r w:rsidRPr="005367FB">
        <w:rPr>
          <w:b/>
          <w:bCs/>
          <w:sz w:val="24"/>
          <w:szCs w:val="24"/>
        </w:rPr>
        <w:t>Rozdział 1</w:t>
      </w:r>
    </w:p>
    <w:p w:rsidR="00110536" w:rsidRPr="005367FB" w:rsidRDefault="00110536" w:rsidP="004F6BF0">
      <w:pPr>
        <w:spacing w:line="340" w:lineRule="exact"/>
        <w:jc w:val="center"/>
        <w:rPr>
          <w:b/>
          <w:bCs/>
          <w:sz w:val="24"/>
          <w:szCs w:val="24"/>
        </w:rPr>
      </w:pPr>
      <w:r w:rsidRPr="005367FB">
        <w:rPr>
          <w:b/>
          <w:bCs/>
          <w:sz w:val="24"/>
          <w:szCs w:val="24"/>
        </w:rPr>
        <w:t>Przepisy ogólne</w:t>
      </w:r>
    </w:p>
    <w:p w:rsidR="00110536" w:rsidRPr="005367FB" w:rsidRDefault="00110536" w:rsidP="004F6BF0">
      <w:pPr>
        <w:spacing w:line="340" w:lineRule="exact"/>
        <w:jc w:val="center"/>
        <w:rPr>
          <w:b/>
          <w:bCs/>
          <w:sz w:val="24"/>
          <w:szCs w:val="24"/>
        </w:rPr>
      </w:pPr>
    </w:p>
    <w:p w:rsidR="00110536" w:rsidRPr="005367FB" w:rsidRDefault="00110536" w:rsidP="000043D3">
      <w:pPr>
        <w:spacing w:line="340" w:lineRule="exact"/>
        <w:ind w:left="705" w:hanging="705"/>
        <w:rPr>
          <w:sz w:val="24"/>
          <w:szCs w:val="24"/>
        </w:rPr>
      </w:pPr>
      <w:r w:rsidRPr="000043D3">
        <w:rPr>
          <w:b/>
          <w:bCs/>
          <w:sz w:val="24"/>
          <w:szCs w:val="24"/>
        </w:rPr>
        <w:t>§ 1</w:t>
      </w:r>
      <w:r>
        <w:rPr>
          <w:rFonts w:cs="Times New Roman"/>
          <w:sz w:val="24"/>
          <w:szCs w:val="24"/>
        </w:rPr>
        <w:tab/>
      </w:r>
      <w:r w:rsidRPr="005367FB">
        <w:rPr>
          <w:sz w:val="24"/>
          <w:szCs w:val="24"/>
        </w:rPr>
        <w:t>Regulamin określa wysokość, formy, tryb i sposób udzielania pomocy materialnej o charakterze socjalnym uczniom znajdującym się w trudnej sytuacji materialnej wynikającej z niskich dochodów na osobę w rodzinie.</w:t>
      </w:r>
    </w:p>
    <w:p w:rsidR="00110536" w:rsidRPr="005367FB" w:rsidRDefault="00110536" w:rsidP="004F6BF0">
      <w:pPr>
        <w:spacing w:line="340" w:lineRule="exact"/>
        <w:jc w:val="both"/>
        <w:rPr>
          <w:rFonts w:cs="Times New Roman"/>
          <w:sz w:val="24"/>
          <w:szCs w:val="24"/>
        </w:rPr>
      </w:pPr>
    </w:p>
    <w:p w:rsidR="00110536" w:rsidRPr="005367FB" w:rsidRDefault="00110536" w:rsidP="000043D3">
      <w:pPr>
        <w:spacing w:line="340" w:lineRule="exact"/>
        <w:ind w:left="705" w:hanging="705"/>
        <w:rPr>
          <w:sz w:val="24"/>
          <w:szCs w:val="24"/>
        </w:rPr>
      </w:pPr>
      <w:r w:rsidRPr="000043D3">
        <w:rPr>
          <w:b/>
          <w:bCs/>
          <w:sz w:val="24"/>
          <w:szCs w:val="24"/>
        </w:rPr>
        <w:t>§ 2</w:t>
      </w:r>
      <w:r>
        <w:rPr>
          <w:rFonts w:cs="Times New Roman"/>
          <w:sz w:val="24"/>
          <w:szCs w:val="24"/>
        </w:rPr>
        <w:tab/>
      </w:r>
      <w:r w:rsidRPr="005367FB">
        <w:rPr>
          <w:sz w:val="24"/>
          <w:szCs w:val="24"/>
        </w:rPr>
        <w:t xml:space="preserve">Pomoc materialna o charakterze socjalnym przysługuje uczniom, słuchaczom i wychowankom szkół i placówek, o których mowa w art. 90b ust. 3 i ust 4 ustawy z dnia 7 września 1991 r. o systemie oświaty (Dz. U. z 2004 Nr 256, poz. 2572 z późn. zm.), zwanej dalej „ustawą”. </w:t>
      </w:r>
    </w:p>
    <w:p w:rsidR="00110536" w:rsidRPr="005367FB" w:rsidRDefault="00110536" w:rsidP="004F6BF0">
      <w:pPr>
        <w:pStyle w:val="BodyTextIndent"/>
        <w:spacing w:line="340" w:lineRule="exact"/>
        <w:rPr>
          <w:rFonts w:cs="Times New Roman"/>
          <w:sz w:val="24"/>
          <w:szCs w:val="24"/>
        </w:rPr>
      </w:pPr>
    </w:p>
    <w:p w:rsidR="00110536" w:rsidRDefault="00110536" w:rsidP="00C3019B">
      <w:pPr>
        <w:pStyle w:val="BodyTextIndent"/>
        <w:spacing w:line="340" w:lineRule="exact"/>
        <w:ind w:firstLine="0"/>
        <w:rPr>
          <w:rFonts w:cs="Times New Roman"/>
          <w:sz w:val="24"/>
          <w:szCs w:val="24"/>
        </w:rPr>
      </w:pPr>
    </w:p>
    <w:p w:rsidR="00110536" w:rsidRPr="005367FB" w:rsidRDefault="00110536" w:rsidP="00C3019B">
      <w:pPr>
        <w:pStyle w:val="BodyTextIndent"/>
        <w:spacing w:line="340" w:lineRule="exact"/>
        <w:ind w:firstLine="0"/>
        <w:rPr>
          <w:sz w:val="24"/>
          <w:szCs w:val="24"/>
        </w:rPr>
      </w:pPr>
      <w:r w:rsidRPr="000043D3">
        <w:rPr>
          <w:b/>
          <w:bCs/>
          <w:sz w:val="24"/>
          <w:szCs w:val="24"/>
        </w:rPr>
        <w:t>§ 3</w:t>
      </w:r>
      <w:r>
        <w:rPr>
          <w:rFonts w:cs="Times New Roman"/>
          <w:sz w:val="24"/>
          <w:szCs w:val="24"/>
        </w:rPr>
        <w:tab/>
      </w:r>
      <w:r w:rsidRPr="005367FB">
        <w:rPr>
          <w:sz w:val="24"/>
          <w:szCs w:val="24"/>
        </w:rPr>
        <w:t>Świadczeniami pomocy materialnej o charakterze socjalnym są:</w:t>
      </w:r>
    </w:p>
    <w:p w:rsidR="00110536" w:rsidRPr="005367FB" w:rsidRDefault="00110536" w:rsidP="004F6BF0">
      <w:pPr>
        <w:pStyle w:val="BodyTextIndent"/>
        <w:numPr>
          <w:ilvl w:val="0"/>
          <w:numId w:val="2"/>
        </w:numPr>
        <w:tabs>
          <w:tab w:val="clear" w:pos="720"/>
        </w:tabs>
        <w:spacing w:line="340" w:lineRule="exact"/>
        <w:ind w:left="1134"/>
        <w:rPr>
          <w:sz w:val="24"/>
          <w:szCs w:val="24"/>
        </w:rPr>
      </w:pPr>
      <w:r w:rsidRPr="005367FB">
        <w:rPr>
          <w:sz w:val="24"/>
          <w:szCs w:val="24"/>
        </w:rPr>
        <w:t>stypendium szkolne,</w:t>
      </w:r>
    </w:p>
    <w:p w:rsidR="00110536" w:rsidRPr="005367FB" w:rsidRDefault="00110536" w:rsidP="004F6BF0">
      <w:pPr>
        <w:pStyle w:val="BodyTextIndent"/>
        <w:numPr>
          <w:ilvl w:val="0"/>
          <w:numId w:val="2"/>
        </w:numPr>
        <w:tabs>
          <w:tab w:val="clear" w:pos="720"/>
        </w:tabs>
        <w:spacing w:line="340" w:lineRule="exact"/>
        <w:ind w:left="1134"/>
        <w:rPr>
          <w:sz w:val="24"/>
          <w:szCs w:val="24"/>
        </w:rPr>
      </w:pPr>
      <w:r w:rsidRPr="005367FB">
        <w:rPr>
          <w:sz w:val="24"/>
          <w:szCs w:val="24"/>
        </w:rPr>
        <w:t>zasiłek szkolny.</w:t>
      </w:r>
    </w:p>
    <w:p w:rsidR="00110536" w:rsidRDefault="00110536" w:rsidP="004F6BF0">
      <w:pPr>
        <w:pStyle w:val="BodyTextIndent"/>
        <w:tabs>
          <w:tab w:val="left" w:pos="360"/>
        </w:tabs>
        <w:spacing w:line="340" w:lineRule="exact"/>
        <w:rPr>
          <w:rFonts w:cs="Times New Roman"/>
          <w:sz w:val="24"/>
          <w:szCs w:val="24"/>
        </w:rPr>
      </w:pPr>
    </w:p>
    <w:p w:rsidR="00110536" w:rsidRPr="005367FB" w:rsidRDefault="00110536" w:rsidP="004F6BF0">
      <w:pPr>
        <w:pStyle w:val="BodyTextIndent"/>
        <w:tabs>
          <w:tab w:val="left" w:pos="360"/>
        </w:tabs>
        <w:spacing w:line="340" w:lineRule="exact"/>
        <w:jc w:val="center"/>
        <w:rPr>
          <w:b/>
          <w:bCs/>
          <w:sz w:val="24"/>
          <w:szCs w:val="24"/>
        </w:rPr>
      </w:pPr>
      <w:r w:rsidRPr="005367FB">
        <w:rPr>
          <w:b/>
          <w:bCs/>
          <w:sz w:val="24"/>
          <w:szCs w:val="24"/>
        </w:rPr>
        <w:t>Rozdział 2</w:t>
      </w:r>
    </w:p>
    <w:p w:rsidR="00110536" w:rsidRPr="005367FB" w:rsidRDefault="00110536" w:rsidP="004F6BF0">
      <w:pPr>
        <w:pStyle w:val="BodyTextIndent"/>
        <w:tabs>
          <w:tab w:val="left" w:pos="360"/>
        </w:tabs>
        <w:spacing w:line="340" w:lineRule="exact"/>
        <w:jc w:val="center"/>
        <w:rPr>
          <w:b/>
          <w:bCs/>
          <w:sz w:val="24"/>
          <w:szCs w:val="24"/>
        </w:rPr>
      </w:pPr>
      <w:r w:rsidRPr="005367FB">
        <w:rPr>
          <w:b/>
          <w:bCs/>
          <w:sz w:val="24"/>
          <w:szCs w:val="24"/>
        </w:rPr>
        <w:t>Sposób ustalania wysokości stypendium szkolnego</w:t>
      </w:r>
    </w:p>
    <w:p w:rsidR="00110536" w:rsidRPr="005367FB" w:rsidRDefault="00110536" w:rsidP="004F6BF0">
      <w:pPr>
        <w:pStyle w:val="BodyTextIndent"/>
        <w:tabs>
          <w:tab w:val="left" w:pos="360"/>
        </w:tabs>
        <w:spacing w:line="340" w:lineRule="exact"/>
        <w:rPr>
          <w:rFonts w:cs="Times New Roman"/>
          <w:b/>
          <w:bCs/>
          <w:sz w:val="24"/>
          <w:szCs w:val="24"/>
        </w:rPr>
      </w:pPr>
    </w:p>
    <w:p w:rsidR="00110536" w:rsidRPr="000043D3" w:rsidRDefault="00110536" w:rsidP="00C3019B">
      <w:pPr>
        <w:pStyle w:val="BodyTextIndent"/>
        <w:tabs>
          <w:tab w:val="left" w:pos="360"/>
        </w:tabs>
        <w:spacing w:line="340" w:lineRule="exact"/>
        <w:ind w:firstLine="0"/>
        <w:rPr>
          <w:b/>
          <w:bCs/>
          <w:sz w:val="24"/>
          <w:szCs w:val="24"/>
        </w:rPr>
      </w:pPr>
      <w:r w:rsidRPr="000043D3">
        <w:rPr>
          <w:b/>
          <w:bCs/>
          <w:sz w:val="24"/>
          <w:szCs w:val="24"/>
        </w:rPr>
        <w:t>§ 4</w:t>
      </w:r>
    </w:p>
    <w:p w:rsidR="00110536" w:rsidRPr="005367FB" w:rsidRDefault="00110536" w:rsidP="004F6BF0">
      <w:pPr>
        <w:pStyle w:val="BodyTextIndent"/>
        <w:numPr>
          <w:ilvl w:val="0"/>
          <w:numId w:val="7"/>
        </w:numPr>
        <w:tabs>
          <w:tab w:val="clear" w:pos="360"/>
          <w:tab w:val="num" w:pos="1069"/>
        </w:tabs>
        <w:spacing w:line="340" w:lineRule="exact"/>
        <w:ind w:left="1069"/>
        <w:rPr>
          <w:sz w:val="24"/>
          <w:szCs w:val="24"/>
        </w:rPr>
      </w:pPr>
      <w:r w:rsidRPr="005367FB">
        <w:rPr>
          <w:sz w:val="24"/>
          <w:szCs w:val="24"/>
        </w:rPr>
        <w:t>Stypendium szkolne może otrzymać uczeń znajdujący się w trudnej sytuacji materialnej, wynikającej z niskich dochodów na osobę w rodzinie, w wysokości uzależnionej od skali występowania w rodzinie takich okoliczności, jak: bezrobocie, niepełnosprawność, ciężka lub długotrwała choroba, wielodzietność, brak umiejętności wypełniania funkcji opiekuńczo – wychowawczych, alkoholizm lub narkomania, a także, gdy rodzina jest niepełna lub wystąpiło zdarzenie losowe.</w:t>
      </w:r>
    </w:p>
    <w:p w:rsidR="00110536" w:rsidRPr="005367FB" w:rsidRDefault="00110536" w:rsidP="004F6BF0">
      <w:pPr>
        <w:pStyle w:val="BodyTextIndent"/>
        <w:numPr>
          <w:ilvl w:val="0"/>
          <w:numId w:val="7"/>
        </w:numPr>
        <w:tabs>
          <w:tab w:val="clear" w:pos="360"/>
          <w:tab w:val="num" w:pos="1069"/>
        </w:tabs>
        <w:spacing w:line="340" w:lineRule="exact"/>
        <w:ind w:left="1069"/>
        <w:rPr>
          <w:sz w:val="24"/>
          <w:szCs w:val="24"/>
        </w:rPr>
      </w:pPr>
      <w:r w:rsidRPr="005367FB">
        <w:rPr>
          <w:sz w:val="24"/>
          <w:szCs w:val="24"/>
        </w:rPr>
        <w:t>Uprawnienie ubiegania się o stypendium szkolne przysługuje, jeżeli miesięczna wysokość dochodu na osobę w rodzinie ucznia nie przekracza kwoty, o której mowa w art. 8 ust. 1 pkt 2 ustawy z dnia 12 marca 2004 r. o pomocy społecznej (</w:t>
      </w:r>
      <w:r>
        <w:rPr>
          <w:sz w:val="24"/>
          <w:szCs w:val="24"/>
        </w:rPr>
        <w:t>tekst jednolity z 2009 r. Dz. U. Nr 175, poz 1362</w:t>
      </w:r>
      <w:r w:rsidRPr="005367FB">
        <w:rPr>
          <w:sz w:val="24"/>
          <w:szCs w:val="24"/>
        </w:rPr>
        <w:t>), weryfikowanej w drodze rozporządzenia Rady Ministrów, zwaną dalej „ustawą o pomocy społecznej” – kryterium dochodowe na osobę w rodzinie uprawniające do świadczeń pieniężnych z pomocy społecznej.</w:t>
      </w:r>
    </w:p>
    <w:p w:rsidR="00110536" w:rsidRPr="005367FB" w:rsidRDefault="00110536" w:rsidP="004F6BF0">
      <w:pPr>
        <w:pStyle w:val="BodyTextIndent"/>
        <w:tabs>
          <w:tab w:val="left" w:pos="0"/>
        </w:tabs>
        <w:spacing w:line="340" w:lineRule="exact"/>
        <w:rPr>
          <w:rFonts w:cs="Times New Roman"/>
          <w:sz w:val="24"/>
          <w:szCs w:val="24"/>
        </w:rPr>
      </w:pPr>
    </w:p>
    <w:p w:rsidR="00110536" w:rsidRPr="000043D3" w:rsidRDefault="00110536" w:rsidP="00C3019B">
      <w:pPr>
        <w:pStyle w:val="BodyTextIndent"/>
        <w:tabs>
          <w:tab w:val="left" w:pos="0"/>
        </w:tabs>
        <w:spacing w:line="340" w:lineRule="exact"/>
        <w:ind w:firstLine="0"/>
        <w:rPr>
          <w:b/>
          <w:bCs/>
          <w:sz w:val="24"/>
          <w:szCs w:val="24"/>
        </w:rPr>
      </w:pPr>
      <w:r w:rsidRPr="000043D3">
        <w:rPr>
          <w:b/>
          <w:bCs/>
          <w:sz w:val="24"/>
          <w:szCs w:val="24"/>
        </w:rPr>
        <w:t>§ 5</w:t>
      </w:r>
    </w:p>
    <w:p w:rsidR="00110536" w:rsidRPr="005367FB" w:rsidRDefault="00110536" w:rsidP="004F6BF0">
      <w:pPr>
        <w:pStyle w:val="BodyTextIndent"/>
        <w:numPr>
          <w:ilvl w:val="0"/>
          <w:numId w:val="8"/>
        </w:numPr>
        <w:spacing w:line="340" w:lineRule="exact"/>
        <w:ind w:left="1066" w:hanging="357"/>
        <w:rPr>
          <w:sz w:val="24"/>
          <w:szCs w:val="24"/>
        </w:rPr>
      </w:pPr>
      <w:r w:rsidRPr="005367FB">
        <w:rPr>
          <w:sz w:val="24"/>
          <w:szCs w:val="24"/>
        </w:rPr>
        <w:t xml:space="preserve">Przyznane stypendium szkolne nie może być niższe miesięcznie niż 80 % kwoty, o której mowa w art. 6 ust. 2 pkt 2 ustawy z dnia 28 listopada 2003 r. o świadczeniach rodzinnych (Dz. U. </w:t>
      </w:r>
      <w:r>
        <w:rPr>
          <w:sz w:val="24"/>
          <w:szCs w:val="24"/>
        </w:rPr>
        <w:t xml:space="preserve">z 2006 r. </w:t>
      </w:r>
      <w:r w:rsidRPr="005367FB">
        <w:rPr>
          <w:sz w:val="24"/>
          <w:szCs w:val="24"/>
        </w:rPr>
        <w:t>Nr</w:t>
      </w:r>
      <w:r>
        <w:rPr>
          <w:sz w:val="24"/>
          <w:szCs w:val="24"/>
        </w:rPr>
        <w:t xml:space="preserve"> 139</w:t>
      </w:r>
      <w:r w:rsidRPr="005367FB">
        <w:rPr>
          <w:sz w:val="24"/>
          <w:szCs w:val="24"/>
        </w:rPr>
        <w:t xml:space="preserve"> , poz. </w:t>
      </w:r>
      <w:r>
        <w:rPr>
          <w:sz w:val="24"/>
          <w:szCs w:val="24"/>
        </w:rPr>
        <w:t>992</w:t>
      </w:r>
      <w:r w:rsidRPr="005367FB">
        <w:rPr>
          <w:sz w:val="24"/>
          <w:szCs w:val="24"/>
        </w:rPr>
        <w:t>, z późn. zm.), zwanej dalej „ustawą o świadczeniach rodzinnych” i nie może przekraczać 200 % tej kwoty.</w:t>
      </w:r>
    </w:p>
    <w:p w:rsidR="00110536" w:rsidRPr="005367FB" w:rsidRDefault="00110536" w:rsidP="004F6BF0">
      <w:pPr>
        <w:pStyle w:val="BodyTextIndent"/>
        <w:numPr>
          <w:ilvl w:val="0"/>
          <w:numId w:val="8"/>
        </w:numPr>
        <w:spacing w:line="340" w:lineRule="exact"/>
        <w:ind w:left="1066" w:hanging="357"/>
        <w:rPr>
          <w:sz w:val="24"/>
          <w:szCs w:val="24"/>
        </w:rPr>
      </w:pPr>
      <w:r w:rsidRPr="005367FB">
        <w:rPr>
          <w:sz w:val="24"/>
          <w:szCs w:val="24"/>
        </w:rPr>
        <w:t>W zależności od sytuacji materialnej rodziny, w której zamieszkuje uczeń oraz od skali okoliczności, o których mowa w § 4 ust. 1 regulaminu, ustala się wysokość stypendium szkolnego miesięcznie:</w:t>
      </w:r>
    </w:p>
    <w:p w:rsidR="00110536" w:rsidRPr="005367FB" w:rsidRDefault="00110536" w:rsidP="004F6BF0">
      <w:pPr>
        <w:pStyle w:val="BodyTextIndent"/>
        <w:numPr>
          <w:ilvl w:val="0"/>
          <w:numId w:val="1"/>
        </w:numPr>
        <w:tabs>
          <w:tab w:val="clear" w:pos="720"/>
        </w:tabs>
        <w:spacing w:line="340" w:lineRule="exact"/>
        <w:ind w:left="1418"/>
        <w:rPr>
          <w:sz w:val="24"/>
          <w:szCs w:val="24"/>
        </w:rPr>
      </w:pPr>
      <w:r w:rsidRPr="005367FB">
        <w:rPr>
          <w:sz w:val="24"/>
          <w:szCs w:val="24"/>
        </w:rPr>
        <w:t xml:space="preserve">przy miesięcznej wysokości dochodu na osobę w rodzinie ucznia do 100 zł netto – </w:t>
      </w:r>
      <w:r>
        <w:rPr>
          <w:sz w:val="24"/>
          <w:szCs w:val="24"/>
        </w:rPr>
        <w:t>100 %</w:t>
      </w:r>
      <w:r w:rsidRPr="005367FB">
        <w:rPr>
          <w:sz w:val="24"/>
          <w:szCs w:val="24"/>
        </w:rPr>
        <w:t xml:space="preserve"> kwoty, o której mowa w ust. 1;</w:t>
      </w:r>
    </w:p>
    <w:p w:rsidR="00110536" w:rsidRPr="005367FB" w:rsidRDefault="00110536" w:rsidP="004F6BF0">
      <w:pPr>
        <w:pStyle w:val="BodyTextIndent"/>
        <w:numPr>
          <w:ilvl w:val="0"/>
          <w:numId w:val="1"/>
        </w:numPr>
        <w:tabs>
          <w:tab w:val="clear" w:pos="720"/>
        </w:tabs>
        <w:spacing w:line="340" w:lineRule="exact"/>
        <w:ind w:left="1418"/>
        <w:rPr>
          <w:sz w:val="24"/>
          <w:szCs w:val="24"/>
        </w:rPr>
      </w:pPr>
      <w:r w:rsidRPr="005367FB">
        <w:rPr>
          <w:sz w:val="24"/>
          <w:szCs w:val="24"/>
        </w:rPr>
        <w:t xml:space="preserve">przy miesięcznej wysokości dochodu na osobę w rodzinie ucznia powyżej 100 zł do </w:t>
      </w:r>
      <w:r>
        <w:rPr>
          <w:sz w:val="24"/>
          <w:szCs w:val="24"/>
        </w:rPr>
        <w:t>351 zł</w:t>
      </w:r>
      <w:r w:rsidRPr="005367FB">
        <w:rPr>
          <w:sz w:val="24"/>
          <w:szCs w:val="24"/>
        </w:rPr>
        <w:t xml:space="preserve"> netto – </w:t>
      </w:r>
      <w:r>
        <w:rPr>
          <w:sz w:val="24"/>
          <w:szCs w:val="24"/>
        </w:rPr>
        <w:t xml:space="preserve">80% </w:t>
      </w:r>
      <w:r w:rsidRPr="005367FB">
        <w:rPr>
          <w:sz w:val="24"/>
          <w:szCs w:val="24"/>
        </w:rPr>
        <w:t xml:space="preserve"> kwoty, o której mowa w ust. 1;</w:t>
      </w:r>
    </w:p>
    <w:p w:rsidR="00110536" w:rsidRDefault="00110536" w:rsidP="00C028EE">
      <w:pPr>
        <w:pStyle w:val="BodyTextIndent"/>
        <w:tabs>
          <w:tab w:val="left" w:pos="0"/>
          <w:tab w:val="left" w:pos="360"/>
        </w:tabs>
        <w:spacing w:line="340" w:lineRule="exact"/>
        <w:ind w:left="993" w:firstLine="0"/>
        <w:rPr>
          <w:sz w:val="24"/>
          <w:szCs w:val="24"/>
        </w:rPr>
      </w:pPr>
      <w:r>
        <w:rPr>
          <w:sz w:val="24"/>
          <w:szCs w:val="24"/>
        </w:rPr>
        <w:t>3.  Jeżeli po rozpatrzeniu  złożonych wniosków okaże się , że kwota dotacji   nie  została rozdysponowana w całości wysokość stypendiów , o których mowa w ust. 2 pkt. 1 i 2 może być podwyższona w taki sposób  , iż pozostała kwota zostanie rozdysponowana po równo na wszystkich uprawnionych. Jednakże najwyższe stypendia nie mogą przekroczyć 200 % kwoty, o której mowa w art. 6 ust. 2 pkt 2 ustawy z dnia 28 listopada 2003r. o świadczeniach rodzinnych ( Dz. U. Nr 228 , poz. 2255 z późn. zm. )</w:t>
      </w:r>
    </w:p>
    <w:p w:rsidR="00110536" w:rsidRPr="005367FB" w:rsidRDefault="00110536" w:rsidP="004F6BF0">
      <w:pPr>
        <w:pStyle w:val="BodyTextIndent"/>
        <w:tabs>
          <w:tab w:val="left" w:pos="0"/>
          <w:tab w:val="left" w:pos="360"/>
        </w:tabs>
        <w:spacing w:line="340" w:lineRule="exact"/>
        <w:rPr>
          <w:rFonts w:cs="Times New Roman"/>
          <w:sz w:val="24"/>
          <w:szCs w:val="24"/>
        </w:rPr>
      </w:pPr>
    </w:p>
    <w:p w:rsidR="00110536" w:rsidRPr="005367FB" w:rsidRDefault="00110536" w:rsidP="004F6BF0">
      <w:pPr>
        <w:pStyle w:val="BodyTextIndent"/>
        <w:tabs>
          <w:tab w:val="left" w:pos="0"/>
          <w:tab w:val="left" w:pos="360"/>
        </w:tabs>
        <w:spacing w:line="340" w:lineRule="exact"/>
        <w:jc w:val="center"/>
        <w:rPr>
          <w:b/>
          <w:bCs/>
          <w:sz w:val="24"/>
          <w:szCs w:val="24"/>
        </w:rPr>
      </w:pPr>
      <w:r w:rsidRPr="005367FB">
        <w:rPr>
          <w:b/>
          <w:bCs/>
          <w:sz w:val="24"/>
          <w:szCs w:val="24"/>
        </w:rPr>
        <w:t>Rozdział 3</w:t>
      </w:r>
    </w:p>
    <w:p w:rsidR="00110536" w:rsidRPr="005367FB" w:rsidRDefault="00110536" w:rsidP="004F6BF0">
      <w:pPr>
        <w:pStyle w:val="BodyTextIndent"/>
        <w:tabs>
          <w:tab w:val="left" w:pos="0"/>
          <w:tab w:val="left" w:pos="360"/>
        </w:tabs>
        <w:spacing w:line="340" w:lineRule="exact"/>
        <w:jc w:val="center"/>
        <w:rPr>
          <w:b/>
          <w:bCs/>
          <w:sz w:val="24"/>
          <w:szCs w:val="24"/>
        </w:rPr>
      </w:pPr>
      <w:r w:rsidRPr="005367FB">
        <w:rPr>
          <w:b/>
          <w:bCs/>
          <w:sz w:val="24"/>
          <w:szCs w:val="24"/>
        </w:rPr>
        <w:t>Formy stypendium szkolnego</w:t>
      </w:r>
    </w:p>
    <w:p w:rsidR="00110536" w:rsidRPr="005367FB" w:rsidRDefault="00110536" w:rsidP="004F6BF0">
      <w:pPr>
        <w:pStyle w:val="BodyTextIndent"/>
        <w:tabs>
          <w:tab w:val="left" w:pos="0"/>
          <w:tab w:val="left" w:pos="360"/>
        </w:tabs>
        <w:spacing w:line="340" w:lineRule="exact"/>
        <w:jc w:val="center"/>
        <w:rPr>
          <w:b/>
          <w:bCs/>
          <w:sz w:val="24"/>
          <w:szCs w:val="24"/>
        </w:rPr>
      </w:pPr>
    </w:p>
    <w:p w:rsidR="00110536" w:rsidRPr="000043D3" w:rsidRDefault="00110536" w:rsidP="00C3019B">
      <w:pPr>
        <w:pStyle w:val="BodyTextIndent"/>
        <w:tabs>
          <w:tab w:val="left" w:pos="0"/>
          <w:tab w:val="left" w:pos="360"/>
        </w:tabs>
        <w:spacing w:line="340" w:lineRule="exact"/>
        <w:ind w:firstLine="0"/>
        <w:rPr>
          <w:b/>
          <w:bCs/>
          <w:sz w:val="24"/>
          <w:szCs w:val="24"/>
        </w:rPr>
      </w:pPr>
      <w:r w:rsidRPr="000043D3">
        <w:rPr>
          <w:b/>
          <w:bCs/>
          <w:sz w:val="24"/>
          <w:szCs w:val="24"/>
        </w:rPr>
        <w:t>§ 6</w:t>
      </w:r>
    </w:p>
    <w:p w:rsidR="00110536" w:rsidRPr="005367FB" w:rsidRDefault="00110536" w:rsidP="004F6BF0">
      <w:pPr>
        <w:pStyle w:val="BodyTextIndent"/>
        <w:tabs>
          <w:tab w:val="left" w:pos="0"/>
          <w:tab w:val="left" w:pos="360"/>
        </w:tabs>
        <w:spacing w:line="340" w:lineRule="exact"/>
        <w:rPr>
          <w:sz w:val="24"/>
          <w:szCs w:val="24"/>
        </w:rPr>
      </w:pPr>
      <w:r w:rsidRPr="005367FB">
        <w:rPr>
          <w:sz w:val="24"/>
          <w:szCs w:val="24"/>
        </w:rPr>
        <w:t>1. Stypendium szkolne może być udzielane w formie:</w:t>
      </w:r>
    </w:p>
    <w:p w:rsidR="00110536" w:rsidRDefault="00110536" w:rsidP="00A40794">
      <w:pPr>
        <w:pStyle w:val="BodyTextIndent"/>
        <w:numPr>
          <w:ilvl w:val="0"/>
          <w:numId w:val="5"/>
        </w:numPr>
        <w:tabs>
          <w:tab w:val="clear" w:pos="720"/>
        </w:tabs>
        <w:spacing w:line="340" w:lineRule="exact"/>
        <w:ind w:left="1321" w:hanging="357"/>
        <w:rPr>
          <w:sz w:val="24"/>
          <w:szCs w:val="24"/>
        </w:rPr>
      </w:pPr>
      <w:r>
        <w:rPr>
          <w:sz w:val="24"/>
          <w:szCs w:val="24"/>
        </w:rPr>
        <w:t xml:space="preserve">świadczenia pieniężnego na pokrycie </w:t>
      </w:r>
      <w:r w:rsidRPr="005367FB">
        <w:rPr>
          <w:sz w:val="24"/>
          <w:szCs w:val="24"/>
        </w:rPr>
        <w:t xml:space="preserve">całkowitego lub częściowego pokrycia kosztów udziału w zajęciach edukacyjnych </w:t>
      </w:r>
      <w:r>
        <w:rPr>
          <w:sz w:val="24"/>
          <w:szCs w:val="24"/>
        </w:rPr>
        <w:t>, w tym wyrównawczych , wykraczających poza zajęcia realizowane w szkole w ramach planu nauczania , a także udziału w zajęciach edukacyjnych realizowanych poza szkołą a w szczególności :</w:t>
      </w:r>
    </w:p>
    <w:p w:rsidR="00110536" w:rsidRPr="005367FB" w:rsidRDefault="00110536" w:rsidP="00BD69AD">
      <w:pPr>
        <w:pStyle w:val="BodyTextIndent"/>
        <w:spacing w:line="340" w:lineRule="exact"/>
        <w:ind w:left="1645" w:hanging="284"/>
        <w:rPr>
          <w:sz w:val="24"/>
          <w:szCs w:val="24"/>
        </w:rPr>
      </w:pPr>
      <w:r>
        <w:rPr>
          <w:sz w:val="24"/>
          <w:szCs w:val="24"/>
        </w:rPr>
        <w:t xml:space="preserve">a) </w:t>
      </w:r>
      <w:r w:rsidRPr="005367FB">
        <w:rPr>
          <w:sz w:val="24"/>
          <w:szCs w:val="24"/>
        </w:rPr>
        <w:t>opłat za udział w zajęciach nauki języków obcych lub w innych zajęciach edukacyjnych,</w:t>
      </w:r>
    </w:p>
    <w:p w:rsidR="00110536" w:rsidRDefault="00110536" w:rsidP="00BD69AD">
      <w:pPr>
        <w:pStyle w:val="BodyTextIndent"/>
        <w:spacing w:line="340" w:lineRule="exact"/>
        <w:ind w:left="1645" w:hanging="284"/>
        <w:rPr>
          <w:rFonts w:cs="Times New Roman"/>
          <w:sz w:val="24"/>
          <w:szCs w:val="24"/>
        </w:rPr>
      </w:pPr>
      <w:r>
        <w:rPr>
          <w:sz w:val="24"/>
          <w:szCs w:val="24"/>
        </w:rPr>
        <w:t xml:space="preserve">b) </w:t>
      </w:r>
      <w:r w:rsidRPr="005367FB">
        <w:rPr>
          <w:sz w:val="24"/>
          <w:szCs w:val="24"/>
        </w:rPr>
        <w:t>opłat za udział w wycieczkach szkolnych, wyjściach (wyjazdach) do kin, teatrów lub innych imprezach organizowanych przez szkołę,</w:t>
      </w:r>
    </w:p>
    <w:p w:rsidR="00110536" w:rsidRPr="005367FB" w:rsidRDefault="00110536" w:rsidP="00BD69AD">
      <w:pPr>
        <w:pStyle w:val="BodyTextIndent"/>
        <w:spacing w:line="340" w:lineRule="exact"/>
        <w:ind w:left="1645" w:hanging="284"/>
        <w:rPr>
          <w:rFonts w:cs="Times New Roman"/>
          <w:sz w:val="24"/>
          <w:szCs w:val="24"/>
        </w:rPr>
      </w:pPr>
      <w:r>
        <w:rPr>
          <w:sz w:val="24"/>
          <w:szCs w:val="24"/>
        </w:rPr>
        <w:t>c)  pokrycie kosztów abonamentu internetowego ,</w:t>
      </w:r>
    </w:p>
    <w:p w:rsidR="00110536" w:rsidRDefault="00110536" w:rsidP="00BD69AD">
      <w:pPr>
        <w:pStyle w:val="BodyTextIndent"/>
        <w:spacing w:line="340" w:lineRule="exact"/>
        <w:ind w:left="1645" w:hanging="284"/>
        <w:rPr>
          <w:sz w:val="24"/>
          <w:szCs w:val="24"/>
        </w:rPr>
      </w:pPr>
      <w:r>
        <w:rPr>
          <w:sz w:val="24"/>
          <w:szCs w:val="24"/>
        </w:rPr>
        <w:t xml:space="preserve">d) </w:t>
      </w:r>
      <w:r w:rsidRPr="005367FB">
        <w:rPr>
          <w:sz w:val="24"/>
          <w:szCs w:val="24"/>
        </w:rPr>
        <w:t xml:space="preserve">całkowitego lub częściowego pokrycia opłat wymaganych przez </w:t>
      </w:r>
      <w:r>
        <w:rPr>
          <w:sz w:val="24"/>
          <w:szCs w:val="24"/>
        </w:rPr>
        <w:t xml:space="preserve">   </w:t>
      </w:r>
      <w:r w:rsidRPr="005367FB">
        <w:rPr>
          <w:sz w:val="24"/>
          <w:szCs w:val="24"/>
        </w:rPr>
        <w:t>szkołę, w tym opłat cze</w:t>
      </w:r>
      <w:r>
        <w:rPr>
          <w:sz w:val="24"/>
          <w:szCs w:val="24"/>
        </w:rPr>
        <w:t>snego,</w:t>
      </w:r>
    </w:p>
    <w:p w:rsidR="00110536" w:rsidRDefault="00110536" w:rsidP="00342D40">
      <w:pPr>
        <w:pStyle w:val="BodyTextIndent"/>
        <w:spacing w:line="340" w:lineRule="exact"/>
        <w:ind w:left="1701" w:hanging="283"/>
        <w:rPr>
          <w:sz w:val="24"/>
          <w:szCs w:val="24"/>
        </w:rPr>
      </w:pPr>
      <w:r>
        <w:rPr>
          <w:sz w:val="24"/>
          <w:szCs w:val="24"/>
        </w:rPr>
        <w:t xml:space="preserve">e) </w:t>
      </w:r>
      <w:r w:rsidRPr="005367FB">
        <w:rPr>
          <w:sz w:val="24"/>
          <w:szCs w:val="24"/>
        </w:rPr>
        <w:t xml:space="preserve">całkowitego lub częściowego pokrycia kosztów związanych z </w:t>
      </w:r>
      <w:r>
        <w:rPr>
          <w:sz w:val="24"/>
          <w:szCs w:val="24"/>
        </w:rPr>
        <w:t xml:space="preserve">     </w:t>
      </w:r>
      <w:r w:rsidRPr="005367FB">
        <w:rPr>
          <w:sz w:val="24"/>
          <w:szCs w:val="24"/>
        </w:rPr>
        <w:t>pobieraniem nauki poza miejscem zamieszkania, w tym opłat za internat lub bursę oraz opłat za przejazdy z miejsca zamieszkania do szkoły i z po</w:t>
      </w:r>
      <w:r>
        <w:rPr>
          <w:sz w:val="24"/>
          <w:szCs w:val="24"/>
        </w:rPr>
        <w:t>wrotem po uprzednim odliczeniu przyznanego decyzją dodatku do zasiłku rodzinnego na pokrycie wydatków związanych z dojazdem do miejscowości , w której znajduję się szkoła ,</w:t>
      </w:r>
    </w:p>
    <w:p w:rsidR="00110536" w:rsidRPr="00A40794" w:rsidRDefault="00110536" w:rsidP="00471E6A">
      <w:pPr>
        <w:pStyle w:val="BodyTextIndent"/>
        <w:spacing w:line="340" w:lineRule="exact"/>
        <w:ind w:left="1418" w:firstLine="0"/>
        <w:rPr>
          <w:sz w:val="24"/>
          <w:szCs w:val="24"/>
        </w:rPr>
      </w:pPr>
      <w:r>
        <w:rPr>
          <w:sz w:val="24"/>
          <w:szCs w:val="24"/>
        </w:rPr>
        <w:t xml:space="preserve">f) kosztów </w:t>
      </w:r>
      <w:r w:rsidRPr="00A40794">
        <w:rPr>
          <w:sz w:val="24"/>
          <w:szCs w:val="24"/>
        </w:rPr>
        <w:t xml:space="preserve">zakupu lektur szkolnych, opracowań szkolnych ,encyklopedii, </w:t>
      </w:r>
      <w:r>
        <w:rPr>
          <w:sz w:val="24"/>
          <w:szCs w:val="24"/>
        </w:rPr>
        <w:t xml:space="preserve">                         </w:t>
      </w:r>
      <w:r w:rsidRPr="00A40794">
        <w:rPr>
          <w:sz w:val="24"/>
          <w:szCs w:val="24"/>
        </w:rPr>
        <w:t>słowników i innych pomocy edukacyjnych,</w:t>
      </w:r>
    </w:p>
    <w:p w:rsidR="00110536" w:rsidRDefault="00110536" w:rsidP="00086829">
      <w:pPr>
        <w:pStyle w:val="BodyTextIndent"/>
        <w:spacing w:line="340" w:lineRule="exact"/>
        <w:ind w:left="1645" w:hanging="284"/>
        <w:rPr>
          <w:sz w:val="24"/>
          <w:szCs w:val="24"/>
        </w:rPr>
      </w:pPr>
      <w:r>
        <w:rPr>
          <w:sz w:val="24"/>
          <w:szCs w:val="24"/>
        </w:rPr>
        <w:t xml:space="preserve">g) kosztów </w:t>
      </w:r>
      <w:r w:rsidRPr="005367FB">
        <w:rPr>
          <w:sz w:val="24"/>
          <w:szCs w:val="24"/>
        </w:rPr>
        <w:t>zakupu przyborów i pomocy szkolnych, tornistrów, stroju</w:t>
      </w:r>
      <w:r>
        <w:rPr>
          <w:sz w:val="24"/>
          <w:szCs w:val="24"/>
        </w:rPr>
        <w:t xml:space="preserve"> i obuwia sportowego</w:t>
      </w:r>
      <w:r w:rsidRPr="005367FB">
        <w:rPr>
          <w:sz w:val="24"/>
          <w:szCs w:val="24"/>
        </w:rPr>
        <w:t xml:space="preserve"> na zajęcia wychowania fizycznego</w:t>
      </w:r>
      <w:r>
        <w:rPr>
          <w:sz w:val="24"/>
          <w:szCs w:val="24"/>
        </w:rPr>
        <w:t xml:space="preserve"> , stroju na zajęcia wychowania fizycznego prowadzone na basenie ( strój kąpielowy  , klapki , czepek)</w:t>
      </w:r>
      <w:r w:rsidRPr="005367FB">
        <w:rPr>
          <w:sz w:val="24"/>
          <w:szCs w:val="24"/>
        </w:rPr>
        <w:t xml:space="preserve"> oraz innego </w:t>
      </w:r>
      <w:r>
        <w:rPr>
          <w:sz w:val="24"/>
          <w:szCs w:val="24"/>
        </w:rPr>
        <w:t>stroju</w:t>
      </w:r>
      <w:r w:rsidRPr="005367FB">
        <w:rPr>
          <w:sz w:val="24"/>
          <w:szCs w:val="24"/>
        </w:rPr>
        <w:t xml:space="preserve"> uczniów wymaga</w:t>
      </w:r>
      <w:r>
        <w:rPr>
          <w:sz w:val="24"/>
          <w:szCs w:val="24"/>
        </w:rPr>
        <w:t>nego przez szkołę( strój galowy , mundurek szkolny, odzież ochronna itp.)</w:t>
      </w:r>
    </w:p>
    <w:p w:rsidR="00110536" w:rsidRDefault="00110536" w:rsidP="006D7DA8">
      <w:pPr>
        <w:pStyle w:val="BodyTextIndent"/>
        <w:spacing w:line="340" w:lineRule="exact"/>
        <w:ind w:left="1701" w:hanging="284"/>
        <w:rPr>
          <w:sz w:val="24"/>
          <w:szCs w:val="24"/>
        </w:rPr>
      </w:pPr>
      <w:r>
        <w:rPr>
          <w:sz w:val="24"/>
          <w:szCs w:val="24"/>
        </w:rPr>
        <w:t>h) kosztów zakup komputera ,oprogramowania ( system operacyjny, oprogramowanie biurowe – edytory tekstu  , arkusze kalkulacyjne itp.) oraz urządzeń peryferyjnych do komputera ( monitor , drukarka , skaner , urządzenie wielofunkcyjne , pendrive , modem , router tusze do drukarek itp. )</w:t>
      </w:r>
    </w:p>
    <w:p w:rsidR="00110536" w:rsidRDefault="00110536" w:rsidP="00086829">
      <w:pPr>
        <w:pStyle w:val="BodyTextIndent"/>
        <w:spacing w:line="340" w:lineRule="exact"/>
        <w:ind w:left="1645" w:hanging="284"/>
        <w:rPr>
          <w:sz w:val="24"/>
          <w:szCs w:val="24"/>
        </w:rPr>
      </w:pPr>
      <w:r>
        <w:rPr>
          <w:sz w:val="24"/>
          <w:szCs w:val="24"/>
        </w:rPr>
        <w:t>i) kosztów zakup  biurka i krzesła służące wyłącznie do nauki w domu,</w:t>
      </w:r>
    </w:p>
    <w:p w:rsidR="00110536" w:rsidRDefault="00110536" w:rsidP="005C39F7">
      <w:pPr>
        <w:pStyle w:val="BodyTextIndent"/>
        <w:spacing w:line="340" w:lineRule="exact"/>
        <w:ind w:left="1645" w:hanging="511"/>
        <w:rPr>
          <w:sz w:val="24"/>
          <w:szCs w:val="24"/>
        </w:rPr>
      </w:pPr>
      <w:r>
        <w:rPr>
          <w:sz w:val="24"/>
          <w:szCs w:val="24"/>
        </w:rPr>
        <w:t xml:space="preserve">2) w formie pomocy rzeczowej o charakterze edukacyjnym w tym w szczególności na zakup podręczników  , przyborów szkolnych , stroju uczniowskiego itp. </w:t>
      </w:r>
    </w:p>
    <w:p w:rsidR="00110536" w:rsidRDefault="00110536" w:rsidP="000043D3">
      <w:pPr>
        <w:pStyle w:val="BodyTextIndent"/>
        <w:spacing w:line="340" w:lineRule="exact"/>
        <w:ind w:left="720" w:firstLine="0"/>
        <w:rPr>
          <w:sz w:val="24"/>
          <w:szCs w:val="24"/>
        </w:rPr>
      </w:pPr>
      <w:r>
        <w:rPr>
          <w:sz w:val="24"/>
          <w:szCs w:val="24"/>
        </w:rPr>
        <w:t xml:space="preserve">     </w:t>
      </w:r>
    </w:p>
    <w:p w:rsidR="00110536" w:rsidRPr="005367FB" w:rsidRDefault="00110536" w:rsidP="000043D3">
      <w:pPr>
        <w:pStyle w:val="BodyTextIndent"/>
        <w:spacing w:line="340" w:lineRule="exact"/>
        <w:ind w:left="993" w:hanging="284"/>
        <w:rPr>
          <w:rFonts w:cs="Times New Roman"/>
          <w:sz w:val="24"/>
          <w:szCs w:val="24"/>
        </w:rPr>
      </w:pPr>
      <w:r w:rsidRPr="005367FB">
        <w:rPr>
          <w:rFonts w:cs="Times New Roman"/>
          <w:sz w:val="24"/>
          <w:szCs w:val="24"/>
        </w:rPr>
        <w:tab/>
      </w:r>
    </w:p>
    <w:p w:rsidR="00110536" w:rsidRPr="005367FB" w:rsidRDefault="00110536" w:rsidP="00E8458C">
      <w:pPr>
        <w:pStyle w:val="BodyTextIndent"/>
        <w:spacing w:line="340" w:lineRule="exact"/>
        <w:ind w:left="426" w:firstLine="0"/>
        <w:rPr>
          <w:sz w:val="24"/>
          <w:szCs w:val="24"/>
        </w:rPr>
      </w:pPr>
      <w:r>
        <w:rPr>
          <w:sz w:val="24"/>
          <w:szCs w:val="24"/>
        </w:rPr>
        <w:t>2.</w:t>
      </w:r>
      <w:r w:rsidRPr="005367FB">
        <w:rPr>
          <w:sz w:val="24"/>
          <w:szCs w:val="24"/>
        </w:rPr>
        <w:t xml:space="preserve">Stypendium szkolne udzielone w formie, o której mowa ust. 1 będzie </w:t>
      </w:r>
      <w:r>
        <w:rPr>
          <w:sz w:val="24"/>
          <w:szCs w:val="24"/>
        </w:rPr>
        <w:t xml:space="preserve">    </w:t>
      </w:r>
      <w:r w:rsidRPr="005367FB">
        <w:rPr>
          <w:sz w:val="24"/>
          <w:szCs w:val="24"/>
        </w:rPr>
        <w:t>przekazywane rodzicom, opiekunom prawnym lub pełnoletnim uczniom, jako częściowa lub całkowita refundacja kosztów, poniesionych i udokumentowanych zakupów i opłat, na podstawie oryginałów (lub poświadczonych za zgodność z oryginałem) rachunków i faktur dotyczących dofinansowanych kosztów zakupów lub opłat.</w:t>
      </w:r>
    </w:p>
    <w:p w:rsidR="00110536" w:rsidRPr="005367FB" w:rsidRDefault="00110536" w:rsidP="005C39F7">
      <w:pPr>
        <w:pStyle w:val="BodyTextIndent"/>
        <w:numPr>
          <w:ilvl w:val="0"/>
          <w:numId w:val="8"/>
        </w:numPr>
        <w:spacing w:line="340" w:lineRule="exact"/>
        <w:rPr>
          <w:sz w:val="24"/>
          <w:szCs w:val="24"/>
        </w:rPr>
      </w:pPr>
      <w:r w:rsidRPr="005367FB">
        <w:rPr>
          <w:sz w:val="24"/>
          <w:szCs w:val="24"/>
        </w:rPr>
        <w:t xml:space="preserve">Stypendium szkolne udzielone w formie, o której mowa w </w:t>
      </w:r>
      <w:r>
        <w:rPr>
          <w:sz w:val="24"/>
          <w:szCs w:val="24"/>
        </w:rPr>
        <w:t>ust.</w:t>
      </w:r>
      <w:r w:rsidRPr="005367FB">
        <w:rPr>
          <w:sz w:val="24"/>
          <w:szCs w:val="24"/>
        </w:rPr>
        <w:t xml:space="preserve"> </w:t>
      </w:r>
      <w:r>
        <w:rPr>
          <w:sz w:val="24"/>
          <w:szCs w:val="24"/>
        </w:rPr>
        <w:t>2</w:t>
      </w:r>
      <w:r w:rsidRPr="005367FB">
        <w:rPr>
          <w:sz w:val="24"/>
          <w:szCs w:val="24"/>
        </w:rPr>
        <w:t xml:space="preserve"> będzie realizowane przez zakup i przekazanie (rodzicom, opiekunom prawnym lub pełnoletnim uczniom), za pokwitowaniem, przedmiotów pomocy rzeczowej.</w:t>
      </w:r>
    </w:p>
    <w:p w:rsidR="00110536" w:rsidRDefault="00110536" w:rsidP="004F6BF0">
      <w:pPr>
        <w:pStyle w:val="BodyTextIndent"/>
        <w:spacing w:line="340" w:lineRule="exact"/>
        <w:ind w:left="993" w:hanging="284"/>
        <w:rPr>
          <w:rFonts w:cs="Times New Roman"/>
          <w:sz w:val="24"/>
          <w:szCs w:val="24"/>
        </w:rPr>
      </w:pPr>
    </w:p>
    <w:p w:rsidR="00110536" w:rsidRPr="005367FB" w:rsidRDefault="00110536" w:rsidP="004F6BF0">
      <w:pPr>
        <w:pStyle w:val="BodyTextIndent"/>
        <w:spacing w:line="340" w:lineRule="exact"/>
        <w:ind w:left="993" w:hanging="284"/>
        <w:rPr>
          <w:rFonts w:cs="Times New Roman"/>
          <w:sz w:val="24"/>
          <w:szCs w:val="24"/>
        </w:rPr>
      </w:pPr>
    </w:p>
    <w:p w:rsidR="00110536" w:rsidRDefault="00110536" w:rsidP="004F6BF0">
      <w:pPr>
        <w:pStyle w:val="BodyTextIndent"/>
        <w:spacing w:line="340" w:lineRule="exact"/>
        <w:ind w:firstLine="0"/>
        <w:jc w:val="center"/>
        <w:rPr>
          <w:rFonts w:cs="Times New Roman"/>
          <w:b/>
          <w:bCs/>
          <w:sz w:val="24"/>
          <w:szCs w:val="24"/>
        </w:rPr>
      </w:pPr>
    </w:p>
    <w:p w:rsidR="00110536" w:rsidRDefault="00110536" w:rsidP="004F6BF0">
      <w:pPr>
        <w:pStyle w:val="BodyTextIndent"/>
        <w:spacing w:line="340" w:lineRule="exact"/>
        <w:ind w:firstLine="0"/>
        <w:jc w:val="center"/>
        <w:rPr>
          <w:rFonts w:cs="Times New Roman"/>
          <w:b/>
          <w:bCs/>
          <w:sz w:val="24"/>
          <w:szCs w:val="24"/>
        </w:rPr>
      </w:pPr>
    </w:p>
    <w:p w:rsidR="00110536" w:rsidRDefault="00110536" w:rsidP="004F6BF0">
      <w:pPr>
        <w:pStyle w:val="BodyTextIndent"/>
        <w:spacing w:line="340" w:lineRule="exact"/>
        <w:ind w:firstLine="0"/>
        <w:jc w:val="center"/>
        <w:rPr>
          <w:rFonts w:cs="Times New Roman"/>
          <w:b/>
          <w:bCs/>
          <w:sz w:val="24"/>
          <w:szCs w:val="24"/>
        </w:rPr>
      </w:pPr>
    </w:p>
    <w:p w:rsidR="00110536" w:rsidRDefault="00110536" w:rsidP="004F6BF0">
      <w:pPr>
        <w:pStyle w:val="BodyTextIndent"/>
        <w:spacing w:line="340" w:lineRule="exact"/>
        <w:ind w:firstLine="0"/>
        <w:jc w:val="center"/>
        <w:rPr>
          <w:rFonts w:cs="Times New Roman"/>
          <w:b/>
          <w:bCs/>
          <w:sz w:val="24"/>
          <w:szCs w:val="24"/>
        </w:rPr>
      </w:pPr>
    </w:p>
    <w:p w:rsidR="00110536" w:rsidRPr="005367FB" w:rsidRDefault="00110536" w:rsidP="004F6BF0">
      <w:pPr>
        <w:pStyle w:val="BodyTextIndent"/>
        <w:spacing w:line="340" w:lineRule="exact"/>
        <w:ind w:firstLine="0"/>
        <w:jc w:val="center"/>
        <w:rPr>
          <w:b/>
          <w:bCs/>
          <w:sz w:val="24"/>
          <w:szCs w:val="24"/>
        </w:rPr>
      </w:pPr>
      <w:r w:rsidRPr="005367FB">
        <w:rPr>
          <w:b/>
          <w:bCs/>
          <w:sz w:val="24"/>
          <w:szCs w:val="24"/>
        </w:rPr>
        <w:t>Rozdział 4</w:t>
      </w:r>
    </w:p>
    <w:p w:rsidR="00110536" w:rsidRPr="005367FB" w:rsidRDefault="00110536" w:rsidP="004F6BF0">
      <w:pPr>
        <w:pStyle w:val="BodyTextIndent"/>
        <w:spacing w:line="340" w:lineRule="exact"/>
        <w:ind w:firstLine="0"/>
        <w:jc w:val="center"/>
        <w:rPr>
          <w:b/>
          <w:bCs/>
          <w:sz w:val="24"/>
          <w:szCs w:val="24"/>
        </w:rPr>
      </w:pPr>
      <w:r w:rsidRPr="005367FB">
        <w:rPr>
          <w:b/>
          <w:bCs/>
          <w:sz w:val="24"/>
          <w:szCs w:val="24"/>
        </w:rPr>
        <w:t>Tryb i sposób udzielania stypendium szkolnego</w:t>
      </w:r>
    </w:p>
    <w:p w:rsidR="00110536" w:rsidRDefault="00110536" w:rsidP="00AC4D2A">
      <w:pPr>
        <w:pStyle w:val="BodyTextIndent"/>
        <w:tabs>
          <w:tab w:val="left" w:pos="0"/>
          <w:tab w:val="left" w:pos="360"/>
        </w:tabs>
        <w:spacing w:line="340" w:lineRule="exact"/>
        <w:ind w:firstLine="0"/>
        <w:rPr>
          <w:rFonts w:cs="Times New Roman"/>
          <w:b/>
          <w:bCs/>
          <w:sz w:val="24"/>
          <w:szCs w:val="24"/>
        </w:rPr>
      </w:pPr>
    </w:p>
    <w:p w:rsidR="00110536" w:rsidRPr="00AC4D2A" w:rsidRDefault="00110536" w:rsidP="00AC4D2A">
      <w:pPr>
        <w:pStyle w:val="BodyTextIndent"/>
        <w:tabs>
          <w:tab w:val="left" w:pos="0"/>
          <w:tab w:val="left" w:pos="360"/>
        </w:tabs>
        <w:spacing w:line="340" w:lineRule="exact"/>
        <w:ind w:firstLine="0"/>
        <w:rPr>
          <w:rFonts w:cs="Times New Roman"/>
          <w:b/>
          <w:bCs/>
          <w:sz w:val="24"/>
          <w:szCs w:val="24"/>
        </w:rPr>
      </w:pPr>
      <w:r>
        <w:rPr>
          <w:b/>
          <w:bCs/>
          <w:sz w:val="24"/>
          <w:szCs w:val="24"/>
        </w:rPr>
        <w:t>§ 7</w:t>
      </w:r>
    </w:p>
    <w:p w:rsidR="00110536" w:rsidRPr="005367FB" w:rsidRDefault="00110536" w:rsidP="004F6BF0">
      <w:pPr>
        <w:pStyle w:val="BodyTextIndent"/>
        <w:numPr>
          <w:ilvl w:val="0"/>
          <w:numId w:val="10"/>
        </w:numPr>
        <w:tabs>
          <w:tab w:val="clear" w:pos="1069"/>
        </w:tabs>
        <w:spacing w:line="340" w:lineRule="exact"/>
        <w:rPr>
          <w:rFonts w:cs="Times New Roman"/>
          <w:sz w:val="24"/>
          <w:szCs w:val="24"/>
        </w:rPr>
      </w:pPr>
      <w:r w:rsidRPr="005367FB">
        <w:rPr>
          <w:sz w:val="24"/>
          <w:szCs w:val="24"/>
        </w:rPr>
        <w:t>Wniosek o stypendium szkolne składa się</w:t>
      </w:r>
      <w:r>
        <w:rPr>
          <w:sz w:val="24"/>
          <w:szCs w:val="24"/>
        </w:rPr>
        <w:t xml:space="preserve"> w</w:t>
      </w:r>
      <w:r w:rsidRPr="005367FB">
        <w:rPr>
          <w:sz w:val="24"/>
          <w:szCs w:val="24"/>
        </w:rPr>
        <w:t xml:space="preserve"> </w:t>
      </w:r>
      <w:r>
        <w:rPr>
          <w:sz w:val="24"/>
          <w:szCs w:val="24"/>
        </w:rPr>
        <w:t>Gminnym Ośrodku Pomocy Społecznej w Lipnie w okresie określonym w art. 90 n. pkt. 6 i 7 ustawy z dnia 7 września 1991 r. o systemie oświaty.</w:t>
      </w:r>
    </w:p>
    <w:p w:rsidR="00110536" w:rsidRPr="005367FB" w:rsidRDefault="00110536" w:rsidP="004F6BF0">
      <w:pPr>
        <w:pStyle w:val="BodyTextIndent"/>
        <w:numPr>
          <w:ilvl w:val="0"/>
          <w:numId w:val="10"/>
        </w:numPr>
        <w:tabs>
          <w:tab w:val="clear" w:pos="1069"/>
        </w:tabs>
        <w:spacing w:line="340" w:lineRule="exact"/>
        <w:rPr>
          <w:sz w:val="24"/>
          <w:szCs w:val="24"/>
        </w:rPr>
      </w:pPr>
      <w:r w:rsidRPr="005367FB">
        <w:rPr>
          <w:sz w:val="24"/>
          <w:szCs w:val="24"/>
        </w:rPr>
        <w:t xml:space="preserve">Wniosek </w:t>
      </w:r>
      <w:r>
        <w:rPr>
          <w:sz w:val="24"/>
          <w:szCs w:val="24"/>
        </w:rPr>
        <w:t>składa się</w:t>
      </w:r>
      <w:r w:rsidRPr="005367FB">
        <w:rPr>
          <w:sz w:val="24"/>
          <w:szCs w:val="24"/>
        </w:rPr>
        <w:t xml:space="preserve"> na formula</w:t>
      </w:r>
      <w:r>
        <w:rPr>
          <w:sz w:val="24"/>
          <w:szCs w:val="24"/>
        </w:rPr>
        <w:t>rzu określonym w załączniku</w:t>
      </w:r>
      <w:r w:rsidRPr="005367FB">
        <w:rPr>
          <w:sz w:val="24"/>
          <w:szCs w:val="24"/>
        </w:rPr>
        <w:t xml:space="preserve"> do</w:t>
      </w:r>
      <w:r>
        <w:rPr>
          <w:sz w:val="24"/>
          <w:szCs w:val="24"/>
        </w:rPr>
        <w:t xml:space="preserve"> niniejszego regulaminu </w:t>
      </w:r>
      <w:r w:rsidRPr="005367FB">
        <w:rPr>
          <w:sz w:val="24"/>
          <w:szCs w:val="24"/>
        </w:rPr>
        <w:t xml:space="preserve"> z zachowaniem obowiązujących elementów, o których mowa w art. 90n ust. 4 ustawy o systemie oświaty.</w:t>
      </w:r>
    </w:p>
    <w:p w:rsidR="00110536" w:rsidRDefault="00110536" w:rsidP="004F6BF0">
      <w:pPr>
        <w:pStyle w:val="BodyTextIndent"/>
        <w:tabs>
          <w:tab w:val="left" w:pos="0"/>
          <w:tab w:val="left" w:pos="360"/>
        </w:tabs>
        <w:spacing w:line="340" w:lineRule="exact"/>
        <w:jc w:val="center"/>
        <w:rPr>
          <w:rFonts w:cs="Times New Roman"/>
          <w:sz w:val="24"/>
          <w:szCs w:val="24"/>
        </w:rPr>
      </w:pPr>
    </w:p>
    <w:p w:rsidR="00110536" w:rsidRPr="00AC4D2A" w:rsidRDefault="00110536" w:rsidP="00AC4D2A">
      <w:pPr>
        <w:pStyle w:val="BodyTextIndent"/>
        <w:tabs>
          <w:tab w:val="left" w:pos="0"/>
          <w:tab w:val="left" w:pos="360"/>
        </w:tabs>
        <w:spacing w:line="340" w:lineRule="exact"/>
        <w:ind w:firstLine="0"/>
        <w:rPr>
          <w:rFonts w:cs="Times New Roman"/>
          <w:b/>
          <w:bCs/>
          <w:sz w:val="24"/>
          <w:szCs w:val="24"/>
        </w:rPr>
      </w:pPr>
      <w:r>
        <w:rPr>
          <w:b/>
          <w:bCs/>
          <w:sz w:val="24"/>
          <w:szCs w:val="24"/>
        </w:rPr>
        <w:t>§ 8</w:t>
      </w:r>
    </w:p>
    <w:p w:rsidR="00110536" w:rsidRDefault="00110536" w:rsidP="004F6BF0">
      <w:pPr>
        <w:pStyle w:val="BodyTextIndent"/>
        <w:numPr>
          <w:ilvl w:val="0"/>
          <w:numId w:val="11"/>
        </w:numPr>
        <w:spacing w:line="340" w:lineRule="exact"/>
        <w:rPr>
          <w:rFonts w:cs="Times New Roman"/>
          <w:sz w:val="24"/>
          <w:szCs w:val="24"/>
        </w:rPr>
      </w:pPr>
      <w:r w:rsidRPr="005367FB">
        <w:rPr>
          <w:sz w:val="24"/>
          <w:szCs w:val="24"/>
        </w:rPr>
        <w:t xml:space="preserve">Do wniosku o przyznanie stypendium szkolnego należy dołączyć zaświadczenia </w:t>
      </w:r>
      <w:r>
        <w:rPr>
          <w:sz w:val="24"/>
          <w:szCs w:val="24"/>
        </w:rPr>
        <w:t>lub oświadczenie zaopatrzone klauzulą o treści:  „Świadomy(a) odpowiedzialności karnej wynikającej z art. 233 ustawy z dnia 6 czerwca 1997 r. – Kodeks karny (Dz. U. Nr 88, poz. 553 z późn. zm.) oświadczam, że powyższe dane są zgodne z prawdą”</w:t>
      </w:r>
      <w:r w:rsidRPr="005367FB">
        <w:rPr>
          <w:sz w:val="24"/>
          <w:szCs w:val="24"/>
        </w:rPr>
        <w:t xml:space="preserve"> o wysokości dochodów netto członków rodziny zamieszkujących wspólnie z uczniem, z miesiąca poprzedzającego złożenie wniosku lub w przypadku utraty dochodu z miesiąca, w którym wniosek został złożony, bez względu na tytuł i źródło ich uzyskania, a w szczególności:</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1) zaświadczenia o uzyskanych dochodach netto (wynagrodzenie za pracę, emerytura, renta</w:t>
      </w:r>
      <w:r>
        <w:rPr>
          <w:rFonts w:cs="Times New Roman"/>
          <w:sz w:val="24"/>
          <w:szCs w:val="24"/>
          <w:lang w:eastAsia="en-US"/>
        </w:rPr>
        <w:t xml:space="preserve"> </w:t>
      </w:r>
      <w:r w:rsidRPr="002D7A09">
        <w:rPr>
          <w:rFonts w:cs="Times New Roman"/>
          <w:sz w:val="24"/>
          <w:szCs w:val="24"/>
          <w:lang w:eastAsia="en-US"/>
        </w:rPr>
        <w:t>inwalidzka lub rodzinna) przez poszczególnych członków wspólnego gospodarstwa</w:t>
      </w:r>
      <w:r>
        <w:rPr>
          <w:rFonts w:cs="Times New Roman"/>
          <w:sz w:val="24"/>
          <w:szCs w:val="24"/>
          <w:lang w:eastAsia="en-US"/>
        </w:rPr>
        <w:t xml:space="preserve"> </w:t>
      </w:r>
      <w:r w:rsidRPr="002D7A09">
        <w:rPr>
          <w:rFonts w:cs="Times New Roman"/>
          <w:sz w:val="24"/>
          <w:szCs w:val="24"/>
          <w:lang w:eastAsia="en-US"/>
        </w:rPr>
        <w:t>domowego, zgodnie z wykazem znajdującym się we wniosku;</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2) w przypadku osób bezrobotnych:</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a) zarejestrowanych w Powiatowym Urzędzie Pracy – zaświadczenie z Powiatowego Urzędu</w:t>
      </w:r>
      <w:r>
        <w:rPr>
          <w:rFonts w:cs="Times New Roman"/>
          <w:sz w:val="24"/>
          <w:szCs w:val="24"/>
          <w:lang w:eastAsia="en-US"/>
        </w:rPr>
        <w:t xml:space="preserve"> </w:t>
      </w:r>
      <w:r w:rsidRPr="002D7A09">
        <w:rPr>
          <w:rFonts w:cs="Times New Roman"/>
          <w:sz w:val="24"/>
          <w:szCs w:val="24"/>
          <w:lang w:eastAsia="en-US"/>
        </w:rPr>
        <w:t>Pracy o posiadaniu statusu osoby bezrobotnej i wysokości otrzymywanego zasiłku dla bezrobotnych (w przypadku jego otrzymywania),</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b) nie zarejestrowanych w Powiatowym Urzędzie Pracy – pisemne oświadczenie</w:t>
      </w:r>
      <w:r>
        <w:rPr>
          <w:rFonts w:cs="Times New Roman"/>
          <w:sz w:val="24"/>
          <w:szCs w:val="24"/>
          <w:lang w:eastAsia="en-US"/>
        </w:rPr>
        <w:t xml:space="preserve"> </w:t>
      </w:r>
      <w:r w:rsidRPr="002D7A09">
        <w:rPr>
          <w:rFonts w:cs="Times New Roman"/>
          <w:sz w:val="24"/>
          <w:szCs w:val="24"/>
          <w:lang w:eastAsia="en-US"/>
        </w:rPr>
        <w:t>o niewykonywaniu zatrudnienia;</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3) informacja o wysokości otrzymywanych alimentów:</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a) wyrok sądu lub ugoda zawarta przed sądem powszechnym,</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b) w przypadku alimentów zasądzonych, lecz nie otrzymywanych – zaświadczenie komornika</w:t>
      </w:r>
      <w:r>
        <w:rPr>
          <w:rFonts w:cs="Times New Roman"/>
          <w:sz w:val="24"/>
          <w:szCs w:val="24"/>
          <w:lang w:eastAsia="en-US"/>
        </w:rPr>
        <w:t xml:space="preserve"> </w:t>
      </w:r>
      <w:r w:rsidRPr="002D7A09">
        <w:rPr>
          <w:rFonts w:cs="Times New Roman"/>
          <w:sz w:val="24"/>
          <w:szCs w:val="24"/>
          <w:lang w:eastAsia="en-US"/>
        </w:rPr>
        <w:t>sądowego o bezskuteczności egzekucji,</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c) w przypadku braku wyroku w sprawie alimentów – pisemne oświadczenie stron</w:t>
      </w:r>
      <w:r>
        <w:rPr>
          <w:rFonts w:cs="Times New Roman"/>
          <w:sz w:val="24"/>
          <w:szCs w:val="24"/>
          <w:lang w:eastAsia="en-US"/>
        </w:rPr>
        <w:t xml:space="preserve"> </w:t>
      </w:r>
      <w:r w:rsidRPr="002D7A09">
        <w:rPr>
          <w:rFonts w:cs="Times New Roman"/>
          <w:sz w:val="24"/>
          <w:szCs w:val="24"/>
          <w:lang w:eastAsia="en-US"/>
        </w:rPr>
        <w:t>o przekazaniu i otrzymaniu (lub nie) alimentów;</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4) potwierdzenie otrzymywania dodatku mieszkaniowego;</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5) w przypadku osób prowadzących działalność gospodarczą:</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a) zaświadczenie z właściwego urzędu skarbowego,</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b) potwierdzenie dochodów netto z prowadzenia działalności gospodarczej,</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c) w przypadku zawieszenia ww. działalności - dokument potwierdzający ten fakt;</w:t>
      </w:r>
    </w:p>
    <w:p w:rsidR="00110536" w:rsidRDefault="00110536" w:rsidP="00342D40">
      <w:pPr>
        <w:pStyle w:val="ListParagraph"/>
        <w:autoSpaceDE w:val="0"/>
        <w:autoSpaceDN w:val="0"/>
        <w:adjustRightInd w:val="0"/>
        <w:ind w:left="1069"/>
        <w:jc w:val="both"/>
        <w:rPr>
          <w:rFonts w:cs="Times New Roman"/>
          <w:sz w:val="24"/>
          <w:szCs w:val="24"/>
          <w:lang w:eastAsia="en-US"/>
        </w:rPr>
      </w:pPr>
      <w:r w:rsidRPr="002D7A09">
        <w:rPr>
          <w:rFonts w:cs="Times New Roman"/>
          <w:sz w:val="24"/>
          <w:szCs w:val="24"/>
          <w:lang w:eastAsia="en-US"/>
        </w:rPr>
        <w:t>6) urzędowe potwierdzenie wielkości gospodarstwa rolnego wyrażonej w hektarach przeliczeniowych;</w:t>
      </w:r>
    </w:p>
    <w:p w:rsidR="00110536" w:rsidRPr="002D7A09" w:rsidRDefault="00110536" w:rsidP="00342D40">
      <w:pPr>
        <w:pStyle w:val="ListParagraph"/>
        <w:autoSpaceDE w:val="0"/>
        <w:autoSpaceDN w:val="0"/>
        <w:adjustRightInd w:val="0"/>
        <w:ind w:left="1069"/>
        <w:jc w:val="both"/>
        <w:rPr>
          <w:rFonts w:cs="Times New Roman"/>
          <w:sz w:val="24"/>
          <w:szCs w:val="24"/>
          <w:lang w:eastAsia="en-US"/>
        </w:rPr>
      </w:pPr>
      <w:r>
        <w:rPr>
          <w:rFonts w:cs="Times New Roman"/>
          <w:sz w:val="24"/>
          <w:szCs w:val="24"/>
          <w:lang w:eastAsia="en-US"/>
        </w:rPr>
        <w:t xml:space="preserve">7)decyzje o przyznanych zasiłkach rodzinnych , zasiłkach pielęgnacyjnych , świadczeniach pielęgnacyjnych , zaliczce alimentacyjnej </w:t>
      </w:r>
    </w:p>
    <w:p w:rsidR="00110536" w:rsidRPr="002D7A09" w:rsidRDefault="00110536" w:rsidP="00342D40">
      <w:pPr>
        <w:pStyle w:val="BodyTextIndent"/>
        <w:spacing w:line="340" w:lineRule="exact"/>
        <w:ind w:left="1069" w:firstLine="0"/>
        <w:rPr>
          <w:rFonts w:cs="Times New Roman"/>
          <w:sz w:val="24"/>
          <w:szCs w:val="24"/>
        </w:rPr>
      </w:pPr>
      <w:r>
        <w:rPr>
          <w:rFonts w:cs="Times New Roman"/>
          <w:sz w:val="24"/>
          <w:szCs w:val="24"/>
          <w:lang w:eastAsia="en-US"/>
        </w:rPr>
        <w:t>8</w:t>
      </w:r>
      <w:r w:rsidRPr="002D7A09">
        <w:rPr>
          <w:rFonts w:cs="Times New Roman"/>
          <w:sz w:val="24"/>
          <w:szCs w:val="24"/>
          <w:lang w:eastAsia="en-US"/>
        </w:rPr>
        <w:t>) pisemne oświadczenie o uzyskanych innych dochodach netto.</w:t>
      </w:r>
    </w:p>
    <w:p w:rsidR="00110536" w:rsidRDefault="00110536" w:rsidP="00342D40">
      <w:pPr>
        <w:pStyle w:val="BodyTextIndent"/>
        <w:numPr>
          <w:ilvl w:val="0"/>
          <w:numId w:val="11"/>
        </w:numPr>
        <w:spacing w:line="340" w:lineRule="exact"/>
        <w:rPr>
          <w:rFonts w:cs="Times New Roman"/>
          <w:sz w:val="24"/>
          <w:szCs w:val="24"/>
        </w:rPr>
      </w:pPr>
      <w:r w:rsidRPr="005367FB">
        <w:rPr>
          <w:sz w:val="24"/>
          <w:szCs w:val="24"/>
        </w:rPr>
        <w:t>Do obliczenia dochodu na osobę w rodzinie, uprawniającego do ubiegania się o stypendium szkolne stosuje się zasady określone w art. 8 ust. 3-13 ustawy o pomocy społecznej.</w:t>
      </w:r>
    </w:p>
    <w:p w:rsidR="00110536" w:rsidRPr="005367FB" w:rsidRDefault="00110536" w:rsidP="00342D40">
      <w:pPr>
        <w:pStyle w:val="BodyTextIndent"/>
        <w:spacing w:line="340" w:lineRule="exact"/>
        <w:ind w:left="1069" w:firstLine="0"/>
        <w:rPr>
          <w:rFonts w:cs="Times New Roman"/>
          <w:sz w:val="24"/>
          <w:szCs w:val="24"/>
        </w:rPr>
      </w:pPr>
    </w:p>
    <w:p w:rsidR="00110536" w:rsidRPr="005367FB" w:rsidRDefault="00110536" w:rsidP="004F6BF0">
      <w:pPr>
        <w:pStyle w:val="BodyTextIndent"/>
        <w:tabs>
          <w:tab w:val="left" w:pos="0"/>
          <w:tab w:val="left" w:pos="360"/>
        </w:tabs>
        <w:spacing w:line="340" w:lineRule="exact"/>
        <w:rPr>
          <w:rFonts w:cs="Times New Roman"/>
          <w:sz w:val="24"/>
          <w:szCs w:val="24"/>
        </w:rPr>
      </w:pPr>
    </w:p>
    <w:p w:rsidR="00110536" w:rsidRPr="0076715A" w:rsidRDefault="00110536" w:rsidP="0076715A">
      <w:pPr>
        <w:autoSpaceDE w:val="0"/>
        <w:autoSpaceDN w:val="0"/>
        <w:adjustRightInd w:val="0"/>
        <w:rPr>
          <w:rFonts w:cs="Times New Roman"/>
          <w:sz w:val="24"/>
          <w:szCs w:val="24"/>
          <w:lang w:eastAsia="en-US"/>
        </w:rPr>
      </w:pPr>
      <w:r w:rsidRPr="00AC4D2A">
        <w:rPr>
          <w:b/>
          <w:bCs/>
          <w:sz w:val="24"/>
          <w:szCs w:val="24"/>
        </w:rPr>
        <w:t xml:space="preserve">§ </w:t>
      </w:r>
      <w:r>
        <w:rPr>
          <w:b/>
          <w:bCs/>
          <w:sz w:val="24"/>
          <w:szCs w:val="24"/>
        </w:rPr>
        <w:t>9</w:t>
      </w:r>
      <w:r w:rsidRPr="0076715A">
        <w:rPr>
          <w:rFonts w:ascii="TimesNewRomanPSMT" w:hAnsi="TimesNewRomanPSMT" w:cs="TimesNewRomanPSMT"/>
          <w:sz w:val="24"/>
          <w:szCs w:val="24"/>
          <w:lang w:eastAsia="en-US"/>
        </w:rPr>
        <w:t xml:space="preserve"> </w:t>
      </w:r>
      <w:r>
        <w:rPr>
          <w:rFonts w:ascii="TimesNewRomanPSMT" w:hAnsi="TimesNewRomanPSMT" w:cs="TimesNewRomanPSMT"/>
          <w:sz w:val="24"/>
          <w:szCs w:val="24"/>
          <w:lang w:eastAsia="en-US"/>
        </w:rPr>
        <w:t xml:space="preserve">   </w:t>
      </w:r>
      <w:r w:rsidRPr="0076715A">
        <w:rPr>
          <w:rFonts w:cs="Times New Roman"/>
          <w:sz w:val="24"/>
          <w:szCs w:val="24"/>
          <w:lang w:eastAsia="en-US"/>
        </w:rPr>
        <w:t>1. Uczeń traci prawo do otrzymywania stypendium, jeżeli:</w:t>
      </w:r>
    </w:p>
    <w:p w:rsidR="00110536" w:rsidRPr="0076715A" w:rsidRDefault="00110536" w:rsidP="0076715A">
      <w:pPr>
        <w:autoSpaceDE w:val="0"/>
        <w:autoSpaceDN w:val="0"/>
        <w:adjustRightInd w:val="0"/>
        <w:rPr>
          <w:rFonts w:cs="Times New Roman"/>
          <w:sz w:val="24"/>
          <w:szCs w:val="24"/>
          <w:lang w:eastAsia="en-US"/>
        </w:rPr>
      </w:pPr>
      <w:r w:rsidRPr="0076715A">
        <w:rPr>
          <w:rFonts w:cs="Times New Roman"/>
          <w:sz w:val="24"/>
          <w:szCs w:val="24"/>
          <w:lang w:eastAsia="en-US"/>
        </w:rPr>
        <w:t xml:space="preserve">           1) przerwał naukę w szkole;</w:t>
      </w:r>
    </w:p>
    <w:p w:rsidR="00110536" w:rsidRPr="0076715A" w:rsidRDefault="00110536" w:rsidP="0076715A">
      <w:pPr>
        <w:autoSpaceDE w:val="0"/>
        <w:autoSpaceDN w:val="0"/>
        <w:adjustRightInd w:val="0"/>
        <w:ind w:firstLine="708"/>
        <w:rPr>
          <w:rFonts w:cs="Times New Roman"/>
          <w:sz w:val="24"/>
          <w:szCs w:val="24"/>
          <w:lang w:eastAsia="en-US"/>
        </w:rPr>
      </w:pPr>
      <w:r w:rsidRPr="0076715A">
        <w:rPr>
          <w:rFonts w:cs="Times New Roman"/>
          <w:sz w:val="24"/>
          <w:szCs w:val="24"/>
          <w:lang w:eastAsia="en-US"/>
        </w:rPr>
        <w:t>2) został skreślony z listy uczniów;</w:t>
      </w:r>
    </w:p>
    <w:p w:rsidR="00110536" w:rsidRPr="0076715A" w:rsidRDefault="00110536" w:rsidP="0076715A">
      <w:pPr>
        <w:autoSpaceDE w:val="0"/>
        <w:autoSpaceDN w:val="0"/>
        <w:adjustRightInd w:val="0"/>
        <w:ind w:firstLine="708"/>
        <w:rPr>
          <w:rFonts w:cs="Times New Roman"/>
          <w:sz w:val="24"/>
          <w:szCs w:val="24"/>
          <w:lang w:eastAsia="en-US"/>
        </w:rPr>
      </w:pPr>
      <w:r w:rsidRPr="0076715A">
        <w:rPr>
          <w:rFonts w:cs="Times New Roman"/>
          <w:sz w:val="24"/>
          <w:szCs w:val="24"/>
          <w:lang w:eastAsia="en-US"/>
        </w:rPr>
        <w:t>3) ustały przyczyny, które stanowiły podstawę przyznania stypendium.</w:t>
      </w:r>
    </w:p>
    <w:p w:rsidR="00110536" w:rsidRPr="0076715A" w:rsidRDefault="00110536" w:rsidP="0076715A">
      <w:pPr>
        <w:autoSpaceDE w:val="0"/>
        <w:autoSpaceDN w:val="0"/>
        <w:adjustRightInd w:val="0"/>
        <w:ind w:left="708"/>
        <w:rPr>
          <w:rFonts w:cs="Times New Roman"/>
          <w:sz w:val="24"/>
          <w:szCs w:val="24"/>
          <w:lang w:eastAsia="en-US"/>
        </w:rPr>
      </w:pPr>
      <w:r w:rsidRPr="0076715A">
        <w:rPr>
          <w:rFonts w:cs="Times New Roman"/>
          <w:sz w:val="24"/>
          <w:szCs w:val="24"/>
          <w:lang w:eastAsia="en-US"/>
        </w:rPr>
        <w:t>2. Rodzice ucznia otrzymującego stypendium szkolne i inni wnioskodawcy są obowiązani niezwłocznie powiadomić Gminny Ośrodek Pomocy Społecznej w Lipnie w siedzibie przy ul. Mickiewicza 29, o ustaniu przyczyn, które stanowiły podstawę przyznania stypendium szkolnego.</w:t>
      </w:r>
    </w:p>
    <w:p w:rsidR="00110536" w:rsidRPr="0076715A" w:rsidRDefault="00110536" w:rsidP="0076715A">
      <w:pPr>
        <w:autoSpaceDE w:val="0"/>
        <w:autoSpaceDN w:val="0"/>
        <w:adjustRightInd w:val="0"/>
        <w:ind w:left="708"/>
        <w:rPr>
          <w:rFonts w:cs="Times New Roman"/>
          <w:sz w:val="24"/>
          <w:szCs w:val="24"/>
          <w:lang w:eastAsia="en-US"/>
        </w:rPr>
      </w:pPr>
      <w:r w:rsidRPr="0076715A">
        <w:rPr>
          <w:rFonts w:cs="Times New Roman"/>
          <w:sz w:val="24"/>
          <w:szCs w:val="24"/>
          <w:lang w:eastAsia="en-US"/>
        </w:rPr>
        <w:t>3. Stypendium szkolne wstrzymuje się albo cofa w przypadku ustania przyczyn, które stanowiły podstawę przyznania stypendium szkolnego.</w:t>
      </w:r>
    </w:p>
    <w:p w:rsidR="00110536" w:rsidRPr="0076715A" w:rsidRDefault="00110536" w:rsidP="0076715A">
      <w:pPr>
        <w:autoSpaceDE w:val="0"/>
        <w:autoSpaceDN w:val="0"/>
        <w:adjustRightInd w:val="0"/>
        <w:ind w:left="708"/>
        <w:rPr>
          <w:rFonts w:cs="Times New Roman"/>
          <w:sz w:val="24"/>
          <w:szCs w:val="24"/>
          <w:lang w:eastAsia="en-US"/>
        </w:rPr>
      </w:pPr>
      <w:r w:rsidRPr="0076715A">
        <w:rPr>
          <w:rFonts w:cs="Times New Roman"/>
          <w:sz w:val="24"/>
          <w:szCs w:val="24"/>
          <w:lang w:eastAsia="en-US"/>
        </w:rPr>
        <w:t>4. Należności z tytułu nienależnie pobranego stypendium szkolnego podlegają ściągnięciu w trybie przepisów o postępowaniu egzekucyjnym w administracji.</w:t>
      </w:r>
    </w:p>
    <w:p w:rsidR="00110536" w:rsidRPr="0076715A" w:rsidRDefault="00110536" w:rsidP="0076715A">
      <w:pPr>
        <w:autoSpaceDE w:val="0"/>
        <w:autoSpaceDN w:val="0"/>
        <w:adjustRightInd w:val="0"/>
        <w:ind w:left="708"/>
        <w:rPr>
          <w:rFonts w:cs="Times New Roman"/>
          <w:sz w:val="24"/>
          <w:szCs w:val="24"/>
          <w:lang w:eastAsia="en-US"/>
        </w:rPr>
      </w:pPr>
      <w:r w:rsidRPr="0076715A">
        <w:rPr>
          <w:rFonts w:cs="Times New Roman"/>
          <w:sz w:val="24"/>
          <w:szCs w:val="24"/>
          <w:lang w:eastAsia="en-US"/>
        </w:rPr>
        <w:t>5. Wysokość należności podlegającej zwrotowi oraz termin zwrotu tej należności ustala się w drodze decyzji administracyjnej.</w:t>
      </w:r>
    </w:p>
    <w:p w:rsidR="00110536" w:rsidRPr="0076715A" w:rsidRDefault="00110536" w:rsidP="0076715A">
      <w:pPr>
        <w:autoSpaceDE w:val="0"/>
        <w:autoSpaceDN w:val="0"/>
        <w:adjustRightInd w:val="0"/>
        <w:ind w:left="708"/>
        <w:rPr>
          <w:rFonts w:cs="Times New Roman"/>
          <w:sz w:val="24"/>
          <w:szCs w:val="24"/>
          <w:lang w:eastAsia="en-US"/>
        </w:rPr>
      </w:pPr>
      <w:r w:rsidRPr="0076715A">
        <w:rPr>
          <w:rFonts w:cs="Times New Roman"/>
          <w:sz w:val="24"/>
          <w:szCs w:val="24"/>
          <w:lang w:eastAsia="en-US"/>
        </w:rPr>
        <w:t>6. W przypadkach szczególnych, zwłaszcza jeżeli zwrot wydatków na udzielone stypendium szkolne w całości lub w części stanowiłby dla osoby zobowiązanej nadmierne obciążenie lub też niweczyłby skutki udzielanej pomocy, w szczególności w przypadku:</w:t>
      </w:r>
    </w:p>
    <w:p w:rsidR="00110536" w:rsidRPr="0076715A" w:rsidRDefault="00110536" w:rsidP="0076715A">
      <w:pPr>
        <w:autoSpaceDE w:val="0"/>
        <w:autoSpaceDN w:val="0"/>
        <w:adjustRightInd w:val="0"/>
        <w:ind w:firstLine="708"/>
        <w:rPr>
          <w:rFonts w:cs="Times New Roman"/>
          <w:sz w:val="24"/>
          <w:szCs w:val="24"/>
          <w:lang w:eastAsia="en-US"/>
        </w:rPr>
      </w:pPr>
      <w:r w:rsidRPr="0076715A">
        <w:rPr>
          <w:rFonts w:cs="Times New Roman"/>
          <w:sz w:val="24"/>
          <w:szCs w:val="24"/>
          <w:lang w:eastAsia="en-US"/>
        </w:rPr>
        <w:t>1) wypadków losowych (np. śmierć rodzica/opiekuna prawnego);</w:t>
      </w:r>
    </w:p>
    <w:p w:rsidR="00110536" w:rsidRPr="0076715A" w:rsidRDefault="00110536" w:rsidP="0076715A">
      <w:pPr>
        <w:autoSpaceDE w:val="0"/>
        <w:autoSpaceDN w:val="0"/>
        <w:adjustRightInd w:val="0"/>
        <w:ind w:firstLine="708"/>
        <w:rPr>
          <w:rFonts w:cs="Times New Roman"/>
          <w:sz w:val="24"/>
          <w:szCs w:val="24"/>
          <w:lang w:eastAsia="en-US"/>
        </w:rPr>
      </w:pPr>
      <w:r w:rsidRPr="0076715A">
        <w:rPr>
          <w:rFonts w:cs="Times New Roman"/>
          <w:sz w:val="24"/>
          <w:szCs w:val="24"/>
          <w:lang w:eastAsia="en-US"/>
        </w:rPr>
        <w:t>2) utraty zatrudnienia;</w:t>
      </w:r>
    </w:p>
    <w:p w:rsidR="00110536" w:rsidRPr="0076715A" w:rsidRDefault="00110536" w:rsidP="0076715A">
      <w:pPr>
        <w:autoSpaceDE w:val="0"/>
        <w:autoSpaceDN w:val="0"/>
        <w:adjustRightInd w:val="0"/>
        <w:ind w:left="708"/>
        <w:rPr>
          <w:rFonts w:cs="Times New Roman"/>
          <w:sz w:val="24"/>
          <w:szCs w:val="24"/>
          <w:lang w:eastAsia="en-US"/>
        </w:rPr>
      </w:pPr>
      <w:r w:rsidRPr="0076715A">
        <w:rPr>
          <w:rFonts w:cs="Times New Roman"/>
          <w:sz w:val="24"/>
          <w:szCs w:val="24"/>
          <w:lang w:eastAsia="en-US"/>
        </w:rPr>
        <w:t>3) klęski żywiołowej bezpośrednio dotyczących gospodarstwa domowego ucznia właściwy organ może odstąpić od żądania takiego zwrotu. O odstąpieniu od żądania zwrotu stypendium szkolnego organ orzeka decyzją administracyjną.</w:t>
      </w:r>
    </w:p>
    <w:p w:rsidR="00110536" w:rsidRPr="00AC4D2A" w:rsidRDefault="00110536" w:rsidP="0076715A">
      <w:pPr>
        <w:pStyle w:val="BodyTextIndent"/>
        <w:tabs>
          <w:tab w:val="left" w:pos="0"/>
          <w:tab w:val="left" w:pos="360"/>
        </w:tabs>
        <w:spacing w:line="340" w:lineRule="exact"/>
        <w:ind w:firstLine="0"/>
        <w:rPr>
          <w:b/>
          <w:bCs/>
          <w:sz w:val="24"/>
          <w:szCs w:val="24"/>
        </w:rPr>
      </w:pPr>
    </w:p>
    <w:p w:rsidR="00110536" w:rsidRPr="0076715A" w:rsidRDefault="00110536" w:rsidP="00BE33BE">
      <w:pPr>
        <w:pStyle w:val="BodyTextIndent"/>
        <w:spacing w:line="340" w:lineRule="exact"/>
        <w:ind w:left="709" w:hanging="709"/>
        <w:rPr>
          <w:sz w:val="24"/>
          <w:szCs w:val="24"/>
        </w:rPr>
      </w:pPr>
      <w:r w:rsidRPr="0076715A">
        <w:rPr>
          <w:b/>
          <w:bCs/>
          <w:sz w:val="24"/>
          <w:szCs w:val="24"/>
        </w:rPr>
        <w:t>§ 1</w:t>
      </w:r>
      <w:r>
        <w:rPr>
          <w:b/>
          <w:bCs/>
          <w:sz w:val="24"/>
          <w:szCs w:val="24"/>
        </w:rPr>
        <w:t>0</w:t>
      </w:r>
      <w:r>
        <w:rPr>
          <w:sz w:val="24"/>
          <w:szCs w:val="24"/>
        </w:rPr>
        <w:t xml:space="preserve">   </w:t>
      </w:r>
      <w:r w:rsidRPr="005367FB">
        <w:rPr>
          <w:sz w:val="24"/>
          <w:szCs w:val="24"/>
        </w:rPr>
        <w:t xml:space="preserve">Stypendium szkolne przyznaje lub odmawia prawa do stypendium </w:t>
      </w:r>
      <w:r>
        <w:rPr>
          <w:sz w:val="24"/>
          <w:szCs w:val="24"/>
        </w:rPr>
        <w:t xml:space="preserve">Kierownik       GOPS </w:t>
      </w:r>
      <w:r w:rsidRPr="005367FB">
        <w:rPr>
          <w:sz w:val="24"/>
          <w:szCs w:val="24"/>
        </w:rPr>
        <w:t>w d</w:t>
      </w:r>
      <w:r>
        <w:rPr>
          <w:sz w:val="24"/>
          <w:szCs w:val="24"/>
        </w:rPr>
        <w:t>rodze decyzji administracyjny</w:t>
      </w:r>
    </w:p>
    <w:p w:rsidR="00110536" w:rsidRPr="005367FB" w:rsidRDefault="00110536" w:rsidP="004F6BF0">
      <w:pPr>
        <w:pStyle w:val="BodyTextIndent"/>
        <w:tabs>
          <w:tab w:val="left" w:pos="0"/>
          <w:tab w:val="left" w:pos="360"/>
        </w:tabs>
        <w:spacing w:line="340" w:lineRule="exact"/>
        <w:rPr>
          <w:sz w:val="24"/>
          <w:szCs w:val="24"/>
        </w:rPr>
      </w:pPr>
    </w:p>
    <w:p w:rsidR="00110536" w:rsidRPr="00AC4D2A" w:rsidRDefault="00110536" w:rsidP="00AC4D2A">
      <w:pPr>
        <w:pStyle w:val="BodyTextIndent"/>
        <w:tabs>
          <w:tab w:val="left" w:pos="0"/>
          <w:tab w:val="left" w:pos="360"/>
        </w:tabs>
        <w:spacing w:line="340" w:lineRule="exact"/>
        <w:ind w:firstLine="0"/>
        <w:rPr>
          <w:b/>
          <w:bCs/>
          <w:sz w:val="24"/>
          <w:szCs w:val="24"/>
        </w:rPr>
      </w:pPr>
      <w:r>
        <w:rPr>
          <w:b/>
          <w:bCs/>
          <w:sz w:val="24"/>
          <w:szCs w:val="24"/>
        </w:rPr>
        <w:t>§ 11</w:t>
      </w:r>
    </w:p>
    <w:p w:rsidR="00110536" w:rsidRPr="005367FB" w:rsidRDefault="00110536" w:rsidP="004F6BF0">
      <w:pPr>
        <w:pStyle w:val="BodyTextIndent"/>
        <w:numPr>
          <w:ilvl w:val="0"/>
          <w:numId w:val="12"/>
        </w:numPr>
        <w:spacing w:line="340" w:lineRule="exact"/>
        <w:rPr>
          <w:sz w:val="24"/>
          <w:szCs w:val="24"/>
        </w:rPr>
      </w:pPr>
      <w:r w:rsidRPr="005367FB">
        <w:rPr>
          <w:sz w:val="24"/>
          <w:szCs w:val="24"/>
        </w:rPr>
        <w:t>Stypendia szkolne przyznane w formie pieniężnej, wypłacane są w kasie urzędu gminy lub przelewem na rachunek bankowy, rodzicowi, opiekunowi prawnemu ucznia, bądź pełnoletniemu uczniowi – na których wystawiono decyzje administracyjne przyznające stypendia.</w:t>
      </w:r>
    </w:p>
    <w:p w:rsidR="00110536" w:rsidRPr="005367FB" w:rsidRDefault="00110536" w:rsidP="004F6BF0">
      <w:pPr>
        <w:pStyle w:val="BodyTextIndent"/>
        <w:numPr>
          <w:ilvl w:val="0"/>
          <w:numId w:val="12"/>
        </w:numPr>
        <w:spacing w:line="340" w:lineRule="exact"/>
        <w:rPr>
          <w:sz w:val="24"/>
          <w:szCs w:val="24"/>
        </w:rPr>
      </w:pPr>
      <w:r w:rsidRPr="005367FB">
        <w:rPr>
          <w:sz w:val="24"/>
          <w:szCs w:val="24"/>
        </w:rPr>
        <w:t>Stypendia szkolne przyznane</w:t>
      </w:r>
      <w:r>
        <w:rPr>
          <w:sz w:val="24"/>
          <w:szCs w:val="24"/>
        </w:rPr>
        <w:t xml:space="preserve"> </w:t>
      </w:r>
      <w:r w:rsidRPr="005367FB">
        <w:rPr>
          <w:sz w:val="24"/>
          <w:szCs w:val="24"/>
        </w:rPr>
        <w:t xml:space="preserve"> w formie pomocy rzec</w:t>
      </w:r>
      <w:r>
        <w:rPr>
          <w:sz w:val="24"/>
          <w:szCs w:val="24"/>
        </w:rPr>
        <w:t xml:space="preserve">zowej, </w:t>
      </w:r>
      <w:r w:rsidRPr="005367FB">
        <w:rPr>
          <w:sz w:val="24"/>
          <w:szCs w:val="24"/>
        </w:rPr>
        <w:t xml:space="preserve">realizowane będą poprzez wydanie rzeczy </w:t>
      </w:r>
      <w:r>
        <w:rPr>
          <w:sz w:val="24"/>
          <w:szCs w:val="24"/>
        </w:rPr>
        <w:t>w GOPS w Lipnie</w:t>
      </w:r>
    </w:p>
    <w:p w:rsidR="00110536" w:rsidRDefault="00110536" w:rsidP="004F6BF0">
      <w:pPr>
        <w:pStyle w:val="BodyTextIndent"/>
        <w:tabs>
          <w:tab w:val="left" w:pos="0"/>
          <w:tab w:val="left" w:pos="360"/>
        </w:tabs>
        <w:spacing w:line="340" w:lineRule="exact"/>
        <w:jc w:val="center"/>
        <w:rPr>
          <w:b/>
          <w:bCs/>
          <w:sz w:val="24"/>
          <w:szCs w:val="24"/>
        </w:rPr>
      </w:pPr>
    </w:p>
    <w:p w:rsidR="00110536" w:rsidRDefault="00110536" w:rsidP="004F6BF0">
      <w:pPr>
        <w:pStyle w:val="BodyTextIndent"/>
        <w:tabs>
          <w:tab w:val="left" w:pos="0"/>
          <w:tab w:val="left" w:pos="360"/>
        </w:tabs>
        <w:spacing w:line="340" w:lineRule="exact"/>
        <w:jc w:val="center"/>
        <w:rPr>
          <w:b/>
          <w:bCs/>
          <w:sz w:val="24"/>
          <w:szCs w:val="24"/>
        </w:rPr>
      </w:pPr>
    </w:p>
    <w:p w:rsidR="00110536" w:rsidRDefault="00110536" w:rsidP="004F6BF0">
      <w:pPr>
        <w:pStyle w:val="BodyTextIndent"/>
        <w:tabs>
          <w:tab w:val="left" w:pos="0"/>
          <w:tab w:val="left" w:pos="360"/>
        </w:tabs>
        <w:spacing w:line="340" w:lineRule="exact"/>
        <w:jc w:val="center"/>
        <w:rPr>
          <w:b/>
          <w:bCs/>
          <w:sz w:val="24"/>
          <w:szCs w:val="24"/>
        </w:rPr>
      </w:pPr>
    </w:p>
    <w:p w:rsidR="00110536" w:rsidRPr="005367FB" w:rsidRDefault="00110536" w:rsidP="004F6BF0">
      <w:pPr>
        <w:pStyle w:val="BodyTextIndent"/>
        <w:tabs>
          <w:tab w:val="left" w:pos="0"/>
          <w:tab w:val="left" w:pos="360"/>
        </w:tabs>
        <w:spacing w:line="340" w:lineRule="exact"/>
        <w:jc w:val="center"/>
        <w:rPr>
          <w:b/>
          <w:bCs/>
          <w:sz w:val="24"/>
          <w:szCs w:val="24"/>
        </w:rPr>
      </w:pPr>
      <w:r w:rsidRPr="005367FB">
        <w:rPr>
          <w:b/>
          <w:bCs/>
          <w:sz w:val="24"/>
          <w:szCs w:val="24"/>
        </w:rPr>
        <w:t>Rozdział 5</w:t>
      </w:r>
    </w:p>
    <w:p w:rsidR="00110536" w:rsidRPr="005367FB" w:rsidRDefault="00110536" w:rsidP="004F6BF0">
      <w:pPr>
        <w:pStyle w:val="BodyTextIndent"/>
        <w:tabs>
          <w:tab w:val="left" w:pos="0"/>
          <w:tab w:val="left" w:pos="360"/>
        </w:tabs>
        <w:spacing w:line="340" w:lineRule="exact"/>
        <w:jc w:val="center"/>
        <w:rPr>
          <w:b/>
          <w:bCs/>
          <w:sz w:val="24"/>
          <w:szCs w:val="24"/>
        </w:rPr>
      </w:pPr>
      <w:r w:rsidRPr="005367FB">
        <w:rPr>
          <w:b/>
          <w:bCs/>
          <w:sz w:val="24"/>
          <w:szCs w:val="24"/>
        </w:rPr>
        <w:t>Tryb i sposób udzielania zasiłku szkolnego</w:t>
      </w:r>
    </w:p>
    <w:p w:rsidR="00110536" w:rsidRPr="005367FB" w:rsidRDefault="00110536" w:rsidP="004F6BF0">
      <w:pPr>
        <w:pStyle w:val="BodyTextIndent"/>
        <w:tabs>
          <w:tab w:val="left" w:pos="0"/>
          <w:tab w:val="left" w:pos="360"/>
        </w:tabs>
        <w:spacing w:line="340" w:lineRule="exact"/>
        <w:jc w:val="center"/>
        <w:rPr>
          <w:b/>
          <w:bCs/>
          <w:sz w:val="24"/>
          <w:szCs w:val="24"/>
        </w:rPr>
      </w:pPr>
    </w:p>
    <w:p w:rsidR="00110536" w:rsidRPr="00BE33BE" w:rsidRDefault="00110536" w:rsidP="00BE33BE">
      <w:pPr>
        <w:pStyle w:val="BodyTextIndent"/>
        <w:tabs>
          <w:tab w:val="left" w:pos="0"/>
          <w:tab w:val="left" w:pos="360"/>
        </w:tabs>
        <w:spacing w:line="340" w:lineRule="exact"/>
        <w:ind w:firstLine="142"/>
        <w:rPr>
          <w:b/>
          <w:bCs/>
          <w:sz w:val="24"/>
          <w:szCs w:val="24"/>
        </w:rPr>
      </w:pPr>
      <w:r w:rsidRPr="00BE33BE">
        <w:rPr>
          <w:b/>
          <w:bCs/>
          <w:sz w:val="24"/>
          <w:szCs w:val="24"/>
        </w:rPr>
        <w:t>§ 13</w:t>
      </w:r>
    </w:p>
    <w:p w:rsidR="00110536" w:rsidRDefault="00110536" w:rsidP="004F6BF0">
      <w:pPr>
        <w:pStyle w:val="BodyTextIndent"/>
        <w:numPr>
          <w:ilvl w:val="0"/>
          <w:numId w:val="13"/>
        </w:numPr>
        <w:tabs>
          <w:tab w:val="clear" w:pos="1414"/>
        </w:tabs>
        <w:spacing w:line="340" w:lineRule="exact"/>
        <w:ind w:left="1134" w:hanging="425"/>
        <w:rPr>
          <w:sz w:val="24"/>
          <w:szCs w:val="24"/>
        </w:rPr>
      </w:pPr>
      <w:r w:rsidRPr="005367FB">
        <w:rPr>
          <w:sz w:val="24"/>
          <w:szCs w:val="24"/>
        </w:rPr>
        <w:t>Zasiłek szkolny może być przyznany uczniowi (słuchaczowi lub wychowankowi) znajdującemu się przejściowo w trudnej sytuacji materialnej, wyłącz</w:t>
      </w:r>
      <w:r>
        <w:rPr>
          <w:sz w:val="24"/>
          <w:szCs w:val="24"/>
        </w:rPr>
        <w:t>nie z powodu zdarzenia losowego, którym w szczególności może być :</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Zasiłek szkolny może być przyznany uczniowi znajdującemu się przejściowo w trudnej</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sytuacji materialnej z powodu zdarzenia losowego, którym w szczególności może być:</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1) brak środków do życia w związku z utratą pracy przez rodziców/opiekunów prawnych;</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2) śmierć członka rodziny wspólnie zamieszkującego i gospodarującego;</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3) zwiększenia wydatków związanych z nagłą lub nieuleczalną chorobą w rodzinie (ucznia,</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rodzica);</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4) wypadku członka rodziny;</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5) pożaru mieszkania lub nieruchomości, której właścicielami są rodzice ucznia;</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6) zniszczenia, zagubienia oraz kradzieży podręczników, pomocy szkolnych;</w:t>
      </w:r>
    </w:p>
    <w:p w:rsidR="00110536" w:rsidRPr="0076715A" w:rsidRDefault="00110536" w:rsidP="0076715A">
      <w:pPr>
        <w:pStyle w:val="ListParagraph"/>
        <w:autoSpaceDE w:val="0"/>
        <w:autoSpaceDN w:val="0"/>
        <w:adjustRightInd w:val="0"/>
        <w:ind w:left="1414"/>
        <w:rPr>
          <w:rFonts w:ascii="TimesNewRomanPSMT" w:hAnsi="TimesNewRomanPSMT" w:cs="TimesNewRomanPSMT"/>
          <w:sz w:val="24"/>
          <w:szCs w:val="24"/>
          <w:lang w:eastAsia="en-US"/>
        </w:rPr>
      </w:pPr>
      <w:r w:rsidRPr="0076715A">
        <w:rPr>
          <w:rFonts w:ascii="TimesNewRomanPSMT" w:hAnsi="TimesNewRomanPSMT" w:cs="TimesNewRomanPSMT"/>
          <w:sz w:val="24"/>
          <w:szCs w:val="24"/>
          <w:lang w:eastAsia="en-US"/>
        </w:rPr>
        <w:t>7) skutków klęski żywiołowej bezpośrednio dotyczących gospodarstwa domowego ucznia;</w:t>
      </w:r>
    </w:p>
    <w:p w:rsidR="00110536" w:rsidRPr="005367FB" w:rsidRDefault="00110536" w:rsidP="0076715A">
      <w:pPr>
        <w:pStyle w:val="BodyTextIndent"/>
        <w:spacing w:line="340" w:lineRule="exact"/>
        <w:ind w:left="1414" w:firstLine="0"/>
        <w:rPr>
          <w:sz w:val="24"/>
          <w:szCs w:val="24"/>
        </w:rPr>
      </w:pPr>
      <w:r>
        <w:rPr>
          <w:rFonts w:ascii="TimesNewRomanPSMT" w:hAnsi="TimesNewRomanPSMT" w:cs="TimesNewRomanPSMT"/>
          <w:sz w:val="24"/>
          <w:szCs w:val="24"/>
          <w:lang w:eastAsia="en-US"/>
        </w:rPr>
        <w:t>8) innej nagłej lub nieprzewidywalnej okoliczności utrudniającej prawidłowe funkcjonowanie rodziny i utrudniającej naukę ucznia.</w:t>
      </w:r>
    </w:p>
    <w:p w:rsidR="00110536" w:rsidRPr="005367FB" w:rsidRDefault="00110536" w:rsidP="004F6BF0">
      <w:pPr>
        <w:pStyle w:val="BodyTextIndent"/>
        <w:numPr>
          <w:ilvl w:val="0"/>
          <w:numId w:val="13"/>
        </w:numPr>
        <w:tabs>
          <w:tab w:val="clear" w:pos="1414"/>
        </w:tabs>
        <w:spacing w:line="340" w:lineRule="exact"/>
        <w:ind w:left="1134" w:hanging="425"/>
        <w:rPr>
          <w:sz w:val="24"/>
          <w:szCs w:val="24"/>
        </w:rPr>
      </w:pPr>
      <w:r w:rsidRPr="005367FB">
        <w:rPr>
          <w:sz w:val="24"/>
          <w:szCs w:val="24"/>
        </w:rPr>
        <w:t>Zasiłek szkolny może być przyznany jeden raz w stosunku do jednego zdarzenia losowego.</w:t>
      </w:r>
    </w:p>
    <w:p w:rsidR="00110536" w:rsidRPr="005367FB" w:rsidRDefault="00110536" w:rsidP="004F6BF0">
      <w:pPr>
        <w:pStyle w:val="BodyTextIndent"/>
        <w:numPr>
          <w:ilvl w:val="0"/>
          <w:numId w:val="13"/>
        </w:numPr>
        <w:tabs>
          <w:tab w:val="clear" w:pos="1414"/>
        </w:tabs>
        <w:spacing w:line="340" w:lineRule="exact"/>
        <w:ind w:left="1134" w:hanging="425"/>
        <w:rPr>
          <w:sz w:val="24"/>
          <w:szCs w:val="24"/>
        </w:rPr>
      </w:pPr>
      <w:r w:rsidRPr="005367FB">
        <w:rPr>
          <w:sz w:val="24"/>
          <w:szCs w:val="24"/>
        </w:rPr>
        <w:t xml:space="preserve">Zasiłek szkolny może być przyznawany w formie świadczenia pieniężnego na pokrycie wydatków związanych z procesem edukacyjnym lub w formie pomocy rzeczowej o charakterze edukacyjnym, raz lub </w:t>
      </w:r>
      <w:r>
        <w:rPr>
          <w:sz w:val="24"/>
          <w:szCs w:val="24"/>
        </w:rPr>
        <w:t>dwa</w:t>
      </w:r>
      <w:r w:rsidRPr="005367FB">
        <w:rPr>
          <w:sz w:val="24"/>
          <w:szCs w:val="24"/>
        </w:rPr>
        <w:t xml:space="preserve"> razy w roku szkolnym, niezależnie od otrzymywanego stypendium szkolnego.</w:t>
      </w:r>
    </w:p>
    <w:p w:rsidR="00110536" w:rsidRDefault="00110536" w:rsidP="004F6BF0">
      <w:pPr>
        <w:pStyle w:val="BodyTextIndent"/>
        <w:numPr>
          <w:ilvl w:val="0"/>
          <w:numId w:val="13"/>
        </w:numPr>
        <w:tabs>
          <w:tab w:val="clear" w:pos="1414"/>
        </w:tabs>
        <w:spacing w:line="340" w:lineRule="exact"/>
        <w:ind w:left="1134" w:hanging="425"/>
        <w:rPr>
          <w:sz w:val="24"/>
          <w:szCs w:val="24"/>
        </w:rPr>
      </w:pPr>
      <w:r w:rsidRPr="00AC4D2A">
        <w:rPr>
          <w:sz w:val="24"/>
          <w:szCs w:val="24"/>
        </w:rPr>
        <w:t>Wysokość zasiłku szkolnego nie może przekroczyć jednorazowo kwoty stanowiącej pięciokrotność kwoty, o której mowa w art. 6 ust. 2 pkt 2 ustawy o świadczeniach rodzinnych</w:t>
      </w:r>
      <w:r>
        <w:rPr>
          <w:sz w:val="24"/>
          <w:szCs w:val="24"/>
        </w:rPr>
        <w:t>.</w:t>
      </w:r>
    </w:p>
    <w:p w:rsidR="00110536" w:rsidRDefault="00110536" w:rsidP="004F6BF0">
      <w:pPr>
        <w:pStyle w:val="BodyTextIndent"/>
        <w:numPr>
          <w:ilvl w:val="0"/>
          <w:numId w:val="13"/>
        </w:numPr>
        <w:tabs>
          <w:tab w:val="clear" w:pos="1414"/>
        </w:tabs>
        <w:spacing w:line="340" w:lineRule="exact"/>
        <w:ind w:left="1134" w:hanging="425"/>
        <w:rPr>
          <w:sz w:val="24"/>
          <w:szCs w:val="24"/>
        </w:rPr>
      </w:pPr>
      <w:r w:rsidRPr="00AC4D2A">
        <w:rPr>
          <w:sz w:val="24"/>
          <w:szCs w:val="24"/>
        </w:rPr>
        <w:t xml:space="preserve"> Przy ustalaniu wysokości zasiłku szkolnego bierze się pod uwagę ocenę skutków zdarzenia losowego i sytuację materialną rodzi</w:t>
      </w:r>
      <w:r>
        <w:rPr>
          <w:sz w:val="24"/>
          <w:szCs w:val="24"/>
        </w:rPr>
        <w:t>ny, w której zamieszkuje uczeń.</w:t>
      </w:r>
    </w:p>
    <w:p w:rsidR="00110536" w:rsidRDefault="00110536" w:rsidP="004F6BF0">
      <w:pPr>
        <w:pStyle w:val="BodyTextIndent"/>
        <w:numPr>
          <w:ilvl w:val="0"/>
          <w:numId w:val="13"/>
        </w:numPr>
        <w:tabs>
          <w:tab w:val="clear" w:pos="1414"/>
        </w:tabs>
        <w:spacing w:line="340" w:lineRule="exact"/>
        <w:ind w:left="1134" w:hanging="425"/>
        <w:rPr>
          <w:sz w:val="24"/>
          <w:szCs w:val="24"/>
        </w:rPr>
      </w:pPr>
      <w:r w:rsidRPr="00AC4D2A">
        <w:rPr>
          <w:sz w:val="24"/>
          <w:szCs w:val="24"/>
        </w:rPr>
        <w:t>O zasiłek szkolny można się ubiegać na wniosek, złożony w GOPS, w terminie nie dłuższym niż dwa miesiące od wystąpienia zdarzenia losowego uzasadniającego przyznanie zasiłku.</w:t>
      </w:r>
    </w:p>
    <w:p w:rsidR="00110536" w:rsidRPr="00BE33BE" w:rsidRDefault="00110536" w:rsidP="00BE33BE">
      <w:pPr>
        <w:pStyle w:val="ListParagraph"/>
        <w:numPr>
          <w:ilvl w:val="0"/>
          <w:numId w:val="13"/>
        </w:numPr>
        <w:autoSpaceDE w:val="0"/>
        <w:autoSpaceDN w:val="0"/>
        <w:adjustRightInd w:val="0"/>
        <w:rPr>
          <w:sz w:val="24"/>
          <w:szCs w:val="24"/>
          <w:lang w:eastAsia="en-US"/>
        </w:rPr>
      </w:pPr>
      <w:r w:rsidRPr="00BE33BE">
        <w:rPr>
          <w:sz w:val="24"/>
          <w:szCs w:val="24"/>
          <w:lang w:eastAsia="en-US"/>
        </w:rPr>
        <w:t xml:space="preserve"> Do wniosku o przyznanie zasiłku szkolnego powinny zostać załączone dokumenty poświadczające wystąpienie zdarzenia losowego (np. odpis aktu zgonu, zaświadczenie lekarskie potwierdzające chorobę, wypadek, zaświadczenie wystawione przez policję (kradzież) lub straż pożarną (pożar), świadectwo pracy).</w:t>
      </w:r>
    </w:p>
    <w:p w:rsidR="00110536" w:rsidRPr="005367FB" w:rsidRDefault="00110536" w:rsidP="004F6BF0">
      <w:pPr>
        <w:pStyle w:val="BodyTextIndent"/>
        <w:tabs>
          <w:tab w:val="left" w:pos="0"/>
          <w:tab w:val="left" w:pos="360"/>
        </w:tabs>
        <w:spacing w:line="340" w:lineRule="exact"/>
        <w:jc w:val="center"/>
        <w:rPr>
          <w:sz w:val="24"/>
          <w:szCs w:val="24"/>
        </w:rPr>
      </w:pPr>
    </w:p>
    <w:p w:rsidR="00110536" w:rsidRDefault="00110536" w:rsidP="004F6BF0">
      <w:pPr>
        <w:pStyle w:val="BodyTextIndent"/>
        <w:tabs>
          <w:tab w:val="left" w:pos="0"/>
          <w:tab w:val="left" w:pos="360"/>
        </w:tabs>
        <w:spacing w:line="340" w:lineRule="exact"/>
        <w:jc w:val="center"/>
        <w:rPr>
          <w:b/>
          <w:bCs/>
          <w:sz w:val="24"/>
          <w:szCs w:val="24"/>
        </w:rPr>
      </w:pPr>
    </w:p>
    <w:p w:rsidR="00110536" w:rsidRPr="005367FB" w:rsidRDefault="00110536" w:rsidP="004F6BF0">
      <w:pPr>
        <w:pStyle w:val="BodyTextIndent"/>
        <w:tabs>
          <w:tab w:val="left" w:pos="0"/>
          <w:tab w:val="left" w:pos="360"/>
        </w:tabs>
        <w:spacing w:line="340" w:lineRule="exact"/>
        <w:jc w:val="center"/>
        <w:rPr>
          <w:b/>
          <w:bCs/>
          <w:sz w:val="24"/>
          <w:szCs w:val="24"/>
        </w:rPr>
      </w:pPr>
    </w:p>
    <w:p w:rsidR="00110536" w:rsidRPr="005367FB" w:rsidRDefault="00110536" w:rsidP="00A40794">
      <w:pPr>
        <w:pStyle w:val="BodyTextIndent"/>
        <w:tabs>
          <w:tab w:val="left" w:pos="0"/>
          <w:tab w:val="left" w:pos="360"/>
        </w:tabs>
        <w:spacing w:line="340" w:lineRule="exact"/>
        <w:ind w:firstLine="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5367FB">
        <w:rPr>
          <w:b/>
          <w:bCs/>
          <w:sz w:val="24"/>
          <w:szCs w:val="24"/>
        </w:rPr>
        <w:t>Rozdział 6</w:t>
      </w:r>
    </w:p>
    <w:p w:rsidR="00110536" w:rsidRPr="005367FB" w:rsidRDefault="00110536" w:rsidP="004F6BF0">
      <w:pPr>
        <w:pStyle w:val="BodyTextIndent"/>
        <w:tabs>
          <w:tab w:val="left" w:pos="0"/>
          <w:tab w:val="left" w:pos="360"/>
        </w:tabs>
        <w:spacing w:line="340" w:lineRule="exact"/>
        <w:jc w:val="center"/>
        <w:rPr>
          <w:b/>
          <w:bCs/>
          <w:sz w:val="24"/>
          <w:szCs w:val="24"/>
        </w:rPr>
      </w:pPr>
      <w:r w:rsidRPr="005367FB">
        <w:rPr>
          <w:b/>
          <w:bCs/>
          <w:sz w:val="24"/>
          <w:szCs w:val="24"/>
        </w:rPr>
        <w:t>Przepisy końcowe</w:t>
      </w:r>
    </w:p>
    <w:p w:rsidR="00110536" w:rsidRPr="00BE33BE" w:rsidRDefault="00110536" w:rsidP="00BE33BE">
      <w:pPr>
        <w:pStyle w:val="BodyTextIndent"/>
        <w:tabs>
          <w:tab w:val="left" w:pos="0"/>
          <w:tab w:val="left" w:pos="360"/>
        </w:tabs>
        <w:spacing w:line="340" w:lineRule="exact"/>
        <w:ind w:firstLine="0"/>
        <w:rPr>
          <w:b/>
          <w:bCs/>
          <w:sz w:val="24"/>
          <w:szCs w:val="24"/>
        </w:rPr>
      </w:pPr>
      <w:r w:rsidRPr="00BE33BE">
        <w:rPr>
          <w:b/>
          <w:bCs/>
          <w:sz w:val="24"/>
          <w:szCs w:val="24"/>
        </w:rPr>
        <w:t>§ 14</w:t>
      </w:r>
    </w:p>
    <w:p w:rsidR="00110536" w:rsidRPr="00BE33BE" w:rsidRDefault="00110536" w:rsidP="00BE33BE">
      <w:pPr>
        <w:pStyle w:val="ListParagraph"/>
        <w:numPr>
          <w:ilvl w:val="0"/>
          <w:numId w:val="16"/>
        </w:numPr>
        <w:autoSpaceDE w:val="0"/>
        <w:autoSpaceDN w:val="0"/>
        <w:adjustRightInd w:val="0"/>
        <w:rPr>
          <w:sz w:val="24"/>
          <w:szCs w:val="24"/>
          <w:lang w:eastAsia="en-US"/>
        </w:rPr>
      </w:pPr>
      <w:r w:rsidRPr="00BE33BE">
        <w:rPr>
          <w:sz w:val="24"/>
          <w:szCs w:val="24"/>
          <w:lang w:eastAsia="en-US"/>
        </w:rPr>
        <w:t>Wzór wniosku o przyznanie stypendium szkolnego I zasiłku s</w:t>
      </w:r>
      <w:r>
        <w:rPr>
          <w:sz w:val="24"/>
          <w:szCs w:val="24"/>
          <w:lang w:eastAsia="en-US"/>
        </w:rPr>
        <w:t>zkolnego stanowi Załącznik do niniejszego Regulaminu.</w:t>
      </w:r>
    </w:p>
    <w:p w:rsidR="00110536" w:rsidRPr="00BE33BE" w:rsidRDefault="00110536" w:rsidP="00BE33BE"/>
    <w:sectPr w:rsidR="00110536" w:rsidRPr="00BE33BE" w:rsidSect="001251E7">
      <w:pgSz w:w="11907" w:h="16839"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720"/>
        </w:tabs>
        <w:ind w:left="72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decimal"/>
      <w:lvlText w:val="%1)"/>
      <w:lvlJc w:val="left"/>
      <w:pPr>
        <w:tabs>
          <w:tab w:val="num" w:pos="1353"/>
        </w:tabs>
        <w:ind w:left="1353" w:hanging="360"/>
      </w:pPr>
    </w:lvl>
  </w:abstractNum>
  <w:abstractNum w:abstractNumId="3">
    <w:nsid w:val="00000007"/>
    <w:multiLevelType w:val="singleLevel"/>
    <w:tmpl w:val="00000007"/>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lvl>
  </w:abstractNum>
  <w:abstractNum w:abstractNumId="5">
    <w:nsid w:val="01E25B16"/>
    <w:multiLevelType w:val="hybridMultilevel"/>
    <w:tmpl w:val="42869A0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06A63803"/>
    <w:multiLevelType w:val="singleLevel"/>
    <w:tmpl w:val="F286C924"/>
    <w:lvl w:ilvl="0">
      <w:start w:val="1"/>
      <w:numFmt w:val="decimal"/>
      <w:lvlText w:val="%1."/>
      <w:lvlJc w:val="left"/>
      <w:pPr>
        <w:tabs>
          <w:tab w:val="num" w:pos="1069"/>
        </w:tabs>
        <w:ind w:left="1069" w:hanging="360"/>
      </w:pPr>
      <w:rPr>
        <w:rFonts w:hint="default"/>
      </w:rPr>
    </w:lvl>
  </w:abstractNum>
  <w:abstractNum w:abstractNumId="7">
    <w:nsid w:val="0B9C126A"/>
    <w:multiLevelType w:val="singleLevel"/>
    <w:tmpl w:val="F286C924"/>
    <w:lvl w:ilvl="0">
      <w:start w:val="1"/>
      <w:numFmt w:val="decimal"/>
      <w:lvlText w:val="%1."/>
      <w:lvlJc w:val="left"/>
      <w:pPr>
        <w:tabs>
          <w:tab w:val="num" w:pos="1069"/>
        </w:tabs>
        <w:ind w:left="1069" w:hanging="360"/>
      </w:pPr>
      <w:rPr>
        <w:rFonts w:hint="default"/>
      </w:rPr>
    </w:lvl>
  </w:abstractNum>
  <w:abstractNum w:abstractNumId="8">
    <w:nsid w:val="11384546"/>
    <w:multiLevelType w:val="singleLevel"/>
    <w:tmpl w:val="F286C924"/>
    <w:lvl w:ilvl="0">
      <w:start w:val="1"/>
      <w:numFmt w:val="decimal"/>
      <w:lvlText w:val="%1."/>
      <w:lvlJc w:val="left"/>
      <w:pPr>
        <w:tabs>
          <w:tab w:val="num" w:pos="1069"/>
        </w:tabs>
        <w:ind w:left="1069" w:hanging="360"/>
      </w:pPr>
      <w:rPr>
        <w:rFonts w:hint="default"/>
      </w:rPr>
    </w:lvl>
  </w:abstractNum>
  <w:abstractNum w:abstractNumId="9">
    <w:nsid w:val="1F4F57BF"/>
    <w:multiLevelType w:val="singleLevel"/>
    <w:tmpl w:val="F286C924"/>
    <w:lvl w:ilvl="0">
      <w:start w:val="1"/>
      <w:numFmt w:val="decimal"/>
      <w:lvlText w:val="%1."/>
      <w:lvlJc w:val="left"/>
      <w:pPr>
        <w:tabs>
          <w:tab w:val="num" w:pos="1069"/>
        </w:tabs>
        <w:ind w:left="1069" w:hanging="360"/>
      </w:pPr>
      <w:rPr>
        <w:rFonts w:hint="default"/>
      </w:rPr>
    </w:lvl>
  </w:abstractNum>
  <w:abstractNum w:abstractNumId="10">
    <w:nsid w:val="1FDA2C67"/>
    <w:multiLevelType w:val="singleLevel"/>
    <w:tmpl w:val="0415000F"/>
    <w:lvl w:ilvl="0">
      <w:start w:val="1"/>
      <w:numFmt w:val="decimal"/>
      <w:lvlText w:val="%1."/>
      <w:lvlJc w:val="left"/>
      <w:pPr>
        <w:ind w:left="786" w:hanging="360"/>
      </w:pPr>
    </w:lvl>
  </w:abstractNum>
  <w:abstractNum w:abstractNumId="11">
    <w:nsid w:val="23290FDF"/>
    <w:multiLevelType w:val="singleLevel"/>
    <w:tmpl w:val="0415000F"/>
    <w:lvl w:ilvl="0">
      <w:start w:val="1"/>
      <w:numFmt w:val="decimal"/>
      <w:lvlText w:val="%1."/>
      <w:lvlJc w:val="left"/>
      <w:pPr>
        <w:tabs>
          <w:tab w:val="num" w:pos="360"/>
        </w:tabs>
        <w:ind w:left="360" w:hanging="360"/>
      </w:pPr>
    </w:lvl>
  </w:abstractNum>
  <w:abstractNum w:abstractNumId="12">
    <w:nsid w:val="3AAB7643"/>
    <w:multiLevelType w:val="multilevel"/>
    <w:tmpl w:val="3B9AF9F0"/>
    <w:lvl w:ilvl="0">
      <w:start w:val="1"/>
      <w:numFmt w:val="decimal"/>
      <w:lvlText w:val="%1."/>
      <w:lvlJc w:val="left"/>
      <w:pPr>
        <w:tabs>
          <w:tab w:val="num" w:pos="1414"/>
        </w:tabs>
        <w:ind w:left="1414"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021D12"/>
    <w:multiLevelType w:val="hybridMultilevel"/>
    <w:tmpl w:val="EA42AB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503709A9"/>
    <w:multiLevelType w:val="singleLevel"/>
    <w:tmpl w:val="0415000F"/>
    <w:lvl w:ilvl="0">
      <w:start w:val="1"/>
      <w:numFmt w:val="decimal"/>
      <w:lvlText w:val="%1."/>
      <w:lvlJc w:val="left"/>
      <w:pPr>
        <w:tabs>
          <w:tab w:val="num" w:pos="360"/>
        </w:tabs>
        <w:ind w:left="360" w:hanging="360"/>
      </w:pPr>
    </w:lvl>
  </w:abstractNum>
  <w:abstractNum w:abstractNumId="15">
    <w:nsid w:val="5F354CC5"/>
    <w:multiLevelType w:val="multilevel"/>
    <w:tmpl w:val="3B9AF9F0"/>
    <w:lvl w:ilvl="0">
      <w:start w:val="1"/>
      <w:numFmt w:val="decimal"/>
      <w:lvlText w:val="%1."/>
      <w:lvlJc w:val="left"/>
      <w:pPr>
        <w:tabs>
          <w:tab w:val="num" w:pos="1414"/>
        </w:tabs>
        <w:ind w:left="1414" w:hanging="70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1"/>
  </w:num>
  <w:num w:numId="8">
    <w:abstractNumId w:val="10"/>
  </w:num>
  <w:num w:numId="9">
    <w:abstractNumId w:val="9"/>
  </w:num>
  <w:num w:numId="10">
    <w:abstractNumId w:val="6"/>
  </w:num>
  <w:num w:numId="11">
    <w:abstractNumId w:val="7"/>
  </w:num>
  <w:num w:numId="12">
    <w:abstractNumId w:val="8"/>
  </w:num>
  <w:num w:numId="13">
    <w:abstractNumId w:val="15"/>
  </w:num>
  <w:num w:numId="14">
    <w:abstractNumId w:val="5"/>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3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BF0"/>
    <w:rsid w:val="000043D3"/>
    <w:rsid w:val="00024635"/>
    <w:rsid w:val="00037DE0"/>
    <w:rsid w:val="00086829"/>
    <w:rsid w:val="000B42A5"/>
    <w:rsid w:val="00110536"/>
    <w:rsid w:val="001251E7"/>
    <w:rsid w:val="00175B13"/>
    <w:rsid w:val="00185527"/>
    <w:rsid w:val="001B2E2C"/>
    <w:rsid w:val="00223E35"/>
    <w:rsid w:val="00275F4B"/>
    <w:rsid w:val="002D4723"/>
    <w:rsid w:val="002D7A09"/>
    <w:rsid w:val="00306AD3"/>
    <w:rsid w:val="00342D40"/>
    <w:rsid w:val="00377FA8"/>
    <w:rsid w:val="003A62DE"/>
    <w:rsid w:val="003E3C6B"/>
    <w:rsid w:val="00435A77"/>
    <w:rsid w:val="00471E6A"/>
    <w:rsid w:val="004F35AD"/>
    <w:rsid w:val="004F6BF0"/>
    <w:rsid w:val="005367FB"/>
    <w:rsid w:val="005426A9"/>
    <w:rsid w:val="00543B99"/>
    <w:rsid w:val="00543E40"/>
    <w:rsid w:val="005B7A52"/>
    <w:rsid w:val="005C39F7"/>
    <w:rsid w:val="005D7329"/>
    <w:rsid w:val="00605A7F"/>
    <w:rsid w:val="006D7DA8"/>
    <w:rsid w:val="0070696F"/>
    <w:rsid w:val="00722E5F"/>
    <w:rsid w:val="0076715A"/>
    <w:rsid w:val="00767CB9"/>
    <w:rsid w:val="00847552"/>
    <w:rsid w:val="009150E5"/>
    <w:rsid w:val="009B1AC0"/>
    <w:rsid w:val="00A40794"/>
    <w:rsid w:val="00A700AF"/>
    <w:rsid w:val="00A72756"/>
    <w:rsid w:val="00AC4D2A"/>
    <w:rsid w:val="00B727B5"/>
    <w:rsid w:val="00BD69AD"/>
    <w:rsid w:val="00BE33BE"/>
    <w:rsid w:val="00C028EE"/>
    <w:rsid w:val="00C3019B"/>
    <w:rsid w:val="00C9117E"/>
    <w:rsid w:val="00D85241"/>
    <w:rsid w:val="00E109A8"/>
    <w:rsid w:val="00E47C64"/>
    <w:rsid w:val="00E8458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F0"/>
    <w:rPr>
      <w:rFonts w:ascii="Arial" w:eastAsia="Times New Roman" w:hAnsi="Arial" w:cs="Arial"/>
      <w:sz w:val="26"/>
      <w:szCs w:val="26"/>
    </w:rPr>
  </w:style>
  <w:style w:type="paragraph" w:styleId="Heading1">
    <w:name w:val="heading 1"/>
    <w:basedOn w:val="Normal"/>
    <w:next w:val="Normal"/>
    <w:link w:val="Heading1Char"/>
    <w:uiPriority w:val="99"/>
    <w:qFormat/>
    <w:rsid w:val="004F6BF0"/>
    <w:pPr>
      <w:keepNext/>
      <w:outlineLvl w:val="0"/>
    </w:pPr>
    <w:rPr>
      <w:b/>
      <w:bCs/>
      <w:smallCaps/>
      <w:kern w:val="28"/>
    </w:rPr>
  </w:style>
  <w:style w:type="paragraph" w:styleId="Heading9">
    <w:name w:val="heading 9"/>
    <w:basedOn w:val="Normal"/>
    <w:next w:val="Normal"/>
    <w:link w:val="Heading9Char"/>
    <w:uiPriority w:val="99"/>
    <w:qFormat/>
    <w:rsid w:val="004F6BF0"/>
    <w:pPr>
      <w:keepNext/>
      <w:jc w:val="both"/>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BF0"/>
    <w:rPr>
      <w:rFonts w:ascii="Arial" w:hAnsi="Arial" w:cs="Arial"/>
      <w:b/>
      <w:bCs/>
      <w:smallCaps/>
      <w:kern w:val="28"/>
      <w:sz w:val="20"/>
      <w:szCs w:val="20"/>
      <w:lang w:eastAsia="pl-PL"/>
    </w:rPr>
  </w:style>
  <w:style w:type="character" w:customStyle="1" w:styleId="Heading9Char">
    <w:name w:val="Heading 9 Char"/>
    <w:basedOn w:val="DefaultParagraphFont"/>
    <w:link w:val="Heading9"/>
    <w:uiPriority w:val="99"/>
    <w:locked/>
    <w:rsid w:val="004F6BF0"/>
    <w:rPr>
      <w:rFonts w:ascii="Arial" w:hAnsi="Arial" w:cs="Arial"/>
      <w:b/>
      <w:bCs/>
      <w:sz w:val="20"/>
      <w:szCs w:val="20"/>
      <w:lang w:eastAsia="pl-PL"/>
    </w:rPr>
  </w:style>
  <w:style w:type="paragraph" w:styleId="BodyText">
    <w:name w:val="Body Text"/>
    <w:basedOn w:val="Normal"/>
    <w:link w:val="BodyTextChar"/>
    <w:uiPriority w:val="99"/>
    <w:semiHidden/>
    <w:rsid w:val="004F6BF0"/>
    <w:pPr>
      <w:spacing w:after="120"/>
    </w:pPr>
  </w:style>
  <w:style w:type="character" w:customStyle="1" w:styleId="BodyTextChar">
    <w:name w:val="Body Text Char"/>
    <w:basedOn w:val="DefaultParagraphFont"/>
    <w:link w:val="BodyText"/>
    <w:uiPriority w:val="99"/>
    <w:semiHidden/>
    <w:locked/>
    <w:rsid w:val="004F6BF0"/>
    <w:rPr>
      <w:rFonts w:ascii="Arial" w:hAnsi="Arial" w:cs="Arial"/>
      <w:sz w:val="20"/>
      <w:szCs w:val="20"/>
      <w:lang w:eastAsia="pl-PL"/>
    </w:rPr>
  </w:style>
  <w:style w:type="paragraph" w:styleId="BodyTextIndent">
    <w:name w:val="Body Text Indent"/>
    <w:basedOn w:val="Normal"/>
    <w:link w:val="BodyTextIndentChar"/>
    <w:uiPriority w:val="99"/>
    <w:semiHidden/>
    <w:rsid w:val="004F6BF0"/>
    <w:pPr>
      <w:ind w:firstLine="709"/>
      <w:jc w:val="both"/>
    </w:pPr>
  </w:style>
  <w:style w:type="character" w:customStyle="1" w:styleId="BodyTextIndentChar">
    <w:name w:val="Body Text Indent Char"/>
    <w:basedOn w:val="DefaultParagraphFont"/>
    <w:link w:val="BodyTextIndent"/>
    <w:uiPriority w:val="99"/>
    <w:semiHidden/>
    <w:locked/>
    <w:rsid w:val="004F6BF0"/>
    <w:rPr>
      <w:rFonts w:ascii="Arial" w:hAnsi="Arial" w:cs="Arial"/>
      <w:sz w:val="20"/>
      <w:szCs w:val="20"/>
      <w:lang w:eastAsia="pl-PL"/>
    </w:rPr>
  </w:style>
  <w:style w:type="paragraph" w:customStyle="1" w:styleId="Tekstpodstawowy31">
    <w:name w:val="Tekst podstawowy 31"/>
    <w:basedOn w:val="Normal"/>
    <w:uiPriority w:val="99"/>
    <w:rsid w:val="004F6BF0"/>
    <w:pPr>
      <w:spacing w:line="360" w:lineRule="exact"/>
      <w:jc w:val="both"/>
    </w:pPr>
    <w:rPr>
      <w:b/>
      <w:bCs/>
    </w:rPr>
  </w:style>
  <w:style w:type="paragraph" w:styleId="ListParagraph">
    <w:name w:val="List Paragraph"/>
    <w:basedOn w:val="Normal"/>
    <w:uiPriority w:val="99"/>
    <w:qFormat/>
    <w:rsid w:val="00037DE0"/>
    <w:pPr>
      <w:ind w:left="720"/>
    </w:pPr>
  </w:style>
  <w:style w:type="character" w:styleId="PlaceholderText">
    <w:name w:val="Placeholder Text"/>
    <w:basedOn w:val="DefaultParagraphFont"/>
    <w:uiPriority w:val="99"/>
    <w:semiHidden/>
    <w:rsid w:val="0076715A"/>
    <w:rPr>
      <w:color w:val="808080"/>
    </w:rPr>
  </w:style>
  <w:style w:type="paragraph" w:styleId="BalloonText">
    <w:name w:val="Balloon Text"/>
    <w:basedOn w:val="Normal"/>
    <w:link w:val="BalloonTextChar"/>
    <w:uiPriority w:val="99"/>
    <w:semiHidden/>
    <w:rsid w:val="00767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15A"/>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450</TotalTime>
  <Pages>8</Pages>
  <Words>2004</Words>
  <Characters>12026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dc:creator>
  <cp:keywords/>
  <dc:description/>
  <cp:lastModifiedBy>Zaneta</cp:lastModifiedBy>
  <cp:revision>17</cp:revision>
  <cp:lastPrinted>2012-04-18T10:19:00Z</cp:lastPrinted>
  <dcterms:created xsi:type="dcterms:W3CDTF">2012-03-13T07:51:00Z</dcterms:created>
  <dcterms:modified xsi:type="dcterms:W3CDTF">2012-05-14T12:12:00Z</dcterms:modified>
</cp:coreProperties>
</file>