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BA" w:rsidRPr="00E46FBA" w:rsidRDefault="000F3AC3" w:rsidP="00E46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VI/ 35</w:t>
      </w:r>
      <w:bookmarkStart w:id="0" w:name="_GoBack"/>
      <w:bookmarkEnd w:id="0"/>
      <w:r w:rsidR="00E46FBA" w:rsidRPr="00E46FBA">
        <w:rPr>
          <w:rFonts w:ascii="Times New Roman" w:hAnsi="Times New Roman" w:cs="Times New Roman"/>
          <w:b/>
          <w:bCs/>
          <w:sz w:val="24"/>
          <w:szCs w:val="24"/>
        </w:rPr>
        <w:t xml:space="preserve">  /11</w:t>
      </w:r>
    </w:p>
    <w:p w:rsidR="00E46FBA" w:rsidRPr="00E46FBA" w:rsidRDefault="00E46FBA" w:rsidP="00E46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FBA">
        <w:rPr>
          <w:rFonts w:ascii="Times New Roman" w:hAnsi="Times New Roman" w:cs="Times New Roman"/>
          <w:b/>
          <w:bCs/>
          <w:sz w:val="24"/>
          <w:szCs w:val="24"/>
        </w:rPr>
        <w:t>RADY GMINY LIPNO</w:t>
      </w:r>
    </w:p>
    <w:p w:rsidR="00E46FBA" w:rsidRPr="00E46FBA" w:rsidRDefault="00E46FBA" w:rsidP="00E46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FBA">
        <w:rPr>
          <w:rFonts w:ascii="Times New Roman" w:hAnsi="Times New Roman" w:cs="Times New Roman"/>
          <w:b/>
          <w:bCs/>
          <w:sz w:val="24"/>
          <w:szCs w:val="24"/>
        </w:rPr>
        <w:t>z dnia 24 maja 2011 roku</w:t>
      </w:r>
    </w:p>
    <w:p w:rsidR="00E46FBA" w:rsidRPr="00E46FBA" w:rsidRDefault="00E46FBA" w:rsidP="00E46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FBA" w:rsidRPr="00E46FBA" w:rsidRDefault="00E46FBA" w:rsidP="00E46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BA">
        <w:rPr>
          <w:rFonts w:ascii="Times New Roman" w:hAnsi="Times New Roman" w:cs="Times New Roman"/>
          <w:sz w:val="24"/>
          <w:szCs w:val="24"/>
        </w:rPr>
        <w:t>w sprawie zmiany Wieloletniej Prognozy Finansowej Gminy Lipno na lata 2011-2017.</w:t>
      </w:r>
    </w:p>
    <w:p w:rsidR="00E46FBA" w:rsidRPr="00E46FBA" w:rsidRDefault="00E46FBA" w:rsidP="00E46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B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46FBA" w:rsidRPr="00E46FBA" w:rsidRDefault="00E46FBA" w:rsidP="00E46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BA">
        <w:rPr>
          <w:rFonts w:ascii="Times New Roman" w:hAnsi="Times New Roman" w:cs="Times New Roman"/>
          <w:sz w:val="24"/>
          <w:szCs w:val="24"/>
        </w:rPr>
        <w:t xml:space="preserve"> Na podstawie art. 227 ust.2 i art. 231 ustawy z dnia 27 sierpnia 2009r. o finansach publicznych (Dz. U. Nr 157, poz. 1240 z późn.zm.) oraz art. 18 ust. 2 pkt 15 ustawy z dnia 8 marca 1990 r. o samorządzie gminnym (t. j. Dz. U. z 2001 r. Nr 142, poz. 1591 z późn. zm.)  </w:t>
      </w:r>
    </w:p>
    <w:p w:rsidR="00E46FBA" w:rsidRPr="00E46FBA" w:rsidRDefault="00E46FBA" w:rsidP="00E46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FBA">
        <w:rPr>
          <w:rFonts w:ascii="Times New Roman" w:hAnsi="Times New Roman" w:cs="Times New Roman"/>
          <w:b/>
          <w:bCs/>
          <w:sz w:val="24"/>
          <w:szCs w:val="24"/>
        </w:rPr>
        <w:t>Rada uchwala co następuje:</w:t>
      </w:r>
    </w:p>
    <w:p w:rsidR="00E46FBA" w:rsidRPr="00E46FBA" w:rsidRDefault="00E46FBA" w:rsidP="00E46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6FBA" w:rsidRPr="00E46FBA" w:rsidRDefault="00E46FBA" w:rsidP="00E46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B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E46FBA">
        <w:rPr>
          <w:rFonts w:ascii="Times New Roman" w:hAnsi="Times New Roman" w:cs="Times New Roman"/>
          <w:sz w:val="24"/>
          <w:szCs w:val="24"/>
        </w:rPr>
        <w:t>1 W Uchwale Nr III/13/10 Rady Gminy Lipno z dnia 29 grudnia 2010r. w sprawie uchwalenia Wieloletniej Prognozy Finansowej Gminy Lipno na lata 2011-2017 zmienionej  Zarządzeniem Nr 5/11 Wójta Gminy Lipno z dnia 28.02.2011r, zmienia się:</w:t>
      </w:r>
    </w:p>
    <w:p w:rsidR="00E46FBA" w:rsidRPr="00E46FBA" w:rsidRDefault="00E46FBA" w:rsidP="00E46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BA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E46FBA">
        <w:rPr>
          <w:rFonts w:ascii="Times New Roman" w:hAnsi="Times New Roman" w:cs="Times New Roman"/>
          <w:sz w:val="24"/>
          <w:szCs w:val="24"/>
        </w:rPr>
        <w:t xml:space="preserve"> Wieloletnią Prognozę Finansową Gminy Lipno na lata 2011–2017 zgodnie z załącznikiem </w:t>
      </w:r>
    </w:p>
    <w:p w:rsidR="00E46FBA" w:rsidRPr="00E46FBA" w:rsidRDefault="00E46FBA" w:rsidP="00E46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BA">
        <w:rPr>
          <w:rFonts w:ascii="Times New Roman" w:hAnsi="Times New Roman" w:cs="Times New Roman"/>
          <w:sz w:val="24"/>
          <w:szCs w:val="24"/>
        </w:rPr>
        <w:t xml:space="preserve">     Nr 1.</w:t>
      </w:r>
    </w:p>
    <w:p w:rsidR="00E46FBA" w:rsidRPr="00E46FBA" w:rsidRDefault="00E46FBA" w:rsidP="00E46FB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BA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E46FBA">
        <w:rPr>
          <w:rFonts w:ascii="Times New Roman" w:hAnsi="Times New Roman" w:cs="Times New Roman"/>
          <w:sz w:val="24"/>
          <w:szCs w:val="24"/>
        </w:rPr>
        <w:t xml:space="preserve"> Wykaz przedsięwzięć realizowanych w latach 2011-2017 zgodnie z załącznikiem Nr 2.</w:t>
      </w:r>
    </w:p>
    <w:p w:rsidR="00E46FBA" w:rsidRPr="00E46FBA" w:rsidRDefault="00E46FBA" w:rsidP="00E46FBA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BA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E46FBA">
        <w:rPr>
          <w:rFonts w:ascii="Times New Roman" w:hAnsi="Times New Roman" w:cs="Times New Roman"/>
          <w:sz w:val="24"/>
          <w:szCs w:val="24"/>
        </w:rPr>
        <w:t>Upoważnienie Wójta Gminy do zaciągania zobowiązań związanych z realizacją przedsięwzięć, okreś</w:t>
      </w:r>
      <w:r w:rsidRPr="00E46FBA">
        <w:rPr>
          <w:rFonts w:ascii="Times New Roman" w:hAnsi="Times New Roman" w:cs="Times New Roman"/>
          <w:sz w:val="24"/>
          <w:szCs w:val="24"/>
        </w:rPr>
        <w:softHyphen/>
        <w:t>lonych załącznikiem Nr 2.</w:t>
      </w:r>
    </w:p>
    <w:p w:rsidR="00E46FBA" w:rsidRPr="00E46FBA" w:rsidRDefault="00E46FBA" w:rsidP="00E46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B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46FBA" w:rsidRPr="00E46FBA" w:rsidRDefault="00E46FBA" w:rsidP="00E46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BA">
        <w:rPr>
          <w:rFonts w:ascii="Times New Roman" w:hAnsi="Times New Roman" w:cs="Times New Roman"/>
          <w:b/>
          <w:bCs/>
          <w:sz w:val="24"/>
          <w:szCs w:val="24"/>
        </w:rPr>
        <w:t>§  2</w:t>
      </w:r>
      <w:r w:rsidRPr="00E46FBA">
        <w:rPr>
          <w:rFonts w:ascii="Times New Roman" w:hAnsi="Times New Roman" w:cs="Times New Roman"/>
          <w:sz w:val="24"/>
          <w:szCs w:val="24"/>
        </w:rPr>
        <w:t xml:space="preserve">   Pozostałe nie ulegają zmianie.</w:t>
      </w:r>
    </w:p>
    <w:p w:rsidR="00E46FBA" w:rsidRPr="00E46FBA" w:rsidRDefault="00E46FBA" w:rsidP="00E46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FBA" w:rsidRPr="00E46FBA" w:rsidRDefault="00E46FBA" w:rsidP="00E46FB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BA">
        <w:rPr>
          <w:rFonts w:ascii="Times New Roman" w:hAnsi="Times New Roman" w:cs="Times New Roman"/>
          <w:b/>
          <w:bCs/>
          <w:sz w:val="24"/>
          <w:szCs w:val="24"/>
        </w:rPr>
        <w:t>§  3</w:t>
      </w:r>
      <w:r w:rsidRPr="00E46FBA">
        <w:rPr>
          <w:rFonts w:ascii="Times New Roman" w:hAnsi="Times New Roman" w:cs="Times New Roman"/>
          <w:sz w:val="24"/>
          <w:szCs w:val="24"/>
        </w:rPr>
        <w:t xml:space="preserve">  Wykonanie uchwały powierza się Wójtowi Gminy.</w:t>
      </w:r>
    </w:p>
    <w:p w:rsidR="00E46FBA" w:rsidRPr="00E46FBA" w:rsidRDefault="00E46FBA" w:rsidP="00E46FB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FBA" w:rsidRPr="00E46FBA" w:rsidRDefault="00E46FBA" w:rsidP="00E46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BA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Pr="00E46FBA">
        <w:rPr>
          <w:rFonts w:ascii="Times New Roman" w:hAnsi="Times New Roman" w:cs="Times New Roman"/>
          <w:sz w:val="24"/>
          <w:szCs w:val="24"/>
        </w:rPr>
        <w:t xml:space="preserve">   Uchwała wchodzi w życie z dniem podjęcia.               </w:t>
      </w:r>
    </w:p>
    <w:p w:rsidR="00E46FBA" w:rsidRPr="00E46FBA" w:rsidRDefault="00E46FBA" w:rsidP="00E46FBA">
      <w:pPr>
        <w:tabs>
          <w:tab w:val="left" w:pos="378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ind w:left="3782"/>
        <w:jc w:val="both"/>
        <w:rPr>
          <w:rFonts w:ascii="Times New Roman" w:hAnsi="Times New Roman" w:cs="Times New Roman"/>
          <w:sz w:val="24"/>
          <w:szCs w:val="24"/>
        </w:rPr>
      </w:pPr>
      <w:r w:rsidRPr="00E46FB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46FBA" w:rsidRPr="00E46FBA" w:rsidRDefault="00E46FBA" w:rsidP="00E46FBA">
      <w:pPr>
        <w:tabs>
          <w:tab w:val="left" w:pos="378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ind w:left="3782"/>
        <w:jc w:val="both"/>
        <w:rPr>
          <w:rFonts w:ascii="Times New Roman" w:hAnsi="Times New Roman" w:cs="Times New Roman"/>
          <w:sz w:val="24"/>
          <w:szCs w:val="24"/>
        </w:rPr>
      </w:pPr>
    </w:p>
    <w:p w:rsidR="00E46FBA" w:rsidRPr="00E46FBA" w:rsidRDefault="00E46FBA" w:rsidP="00E46FBA">
      <w:pPr>
        <w:tabs>
          <w:tab w:val="left" w:pos="378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ind w:left="3782"/>
        <w:jc w:val="both"/>
        <w:rPr>
          <w:rFonts w:ascii="Times New Roman" w:hAnsi="Times New Roman" w:cs="Times New Roman"/>
          <w:sz w:val="24"/>
          <w:szCs w:val="24"/>
        </w:rPr>
      </w:pPr>
      <w:r w:rsidRPr="00E46FBA">
        <w:rPr>
          <w:rFonts w:ascii="Times New Roman" w:hAnsi="Times New Roman" w:cs="Times New Roman"/>
          <w:sz w:val="24"/>
          <w:szCs w:val="24"/>
        </w:rPr>
        <w:t xml:space="preserve">                         Przewodniczący Rady Gminy </w:t>
      </w:r>
    </w:p>
    <w:p w:rsidR="00E46FBA" w:rsidRPr="00E46FBA" w:rsidRDefault="00E46FBA" w:rsidP="00E46FBA">
      <w:pPr>
        <w:tabs>
          <w:tab w:val="left" w:pos="378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ind w:left="3782"/>
        <w:jc w:val="both"/>
        <w:rPr>
          <w:rFonts w:ascii="Times New Roman" w:hAnsi="Times New Roman" w:cs="Times New Roman"/>
          <w:sz w:val="24"/>
          <w:szCs w:val="24"/>
        </w:rPr>
      </w:pPr>
      <w:r w:rsidRPr="00E46FB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46FBA" w:rsidRPr="00E46FBA" w:rsidRDefault="00E46FBA" w:rsidP="00E46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FB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46FBA">
        <w:rPr>
          <w:rFonts w:ascii="Times New Roman" w:hAnsi="Times New Roman" w:cs="Times New Roman"/>
          <w:sz w:val="24"/>
          <w:szCs w:val="24"/>
        </w:rPr>
        <w:tab/>
      </w:r>
      <w:r w:rsidRPr="00E46FBA">
        <w:rPr>
          <w:rFonts w:ascii="Times New Roman" w:hAnsi="Times New Roman" w:cs="Times New Roman"/>
          <w:sz w:val="24"/>
          <w:szCs w:val="24"/>
        </w:rPr>
        <w:tab/>
      </w:r>
      <w:r w:rsidRPr="00E46FB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46FBA">
        <w:rPr>
          <w:rFonts w:ascii="Times New Roman" w:hAnsi="Times New Roman" w:cs="Times New Roman"/>
          <w:sz w:val="24"/>
          <w:szCs w:val="24"/>
        </w:rPr>
        <w:tab/>
        <w:t xml:space="preserve"> Bohdan Nowak</w:t>
      </w:r>
    </w:p>
    <w:p w:rsidR="00E46FBA" w:rsidRPr="00E46FBA" w:rsidRDefault="00E46FBA" w:rsidP="00E46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FBA" w:rsidRPr="00E46FBA" w:rsidRDefault="00E46FBA" w:rsidP="00E46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FBA" w:rsidRPr="00E46FBA" w:rsidRDefault="00E46FBA" w:rsidP="00E4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FBA">
        <w:rPr>
          <w:rFonts w:ascii="Times New Roman" w:hAnsi="Times New Roman" w:cs="Times New Roman"/>
          <w:sz w:val="24"/>
          <w:szCs w:val="24"/>
        </w:rPr>
        <w:t>U Z A S A D N I E N I E</w:t>
      </w:r>
    </w:p>
    <w:p w:rsidR="00E46FBA" w:rsidRPr="00E46FBA" w:rsidRDefault="00E46FBA" w:rsidP="00E4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FBA" w:rsidRPr="00E46FBA" w:rsidRDefault="00E46FBA" w:rsidP="00E4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FBA" w:rsidRPr="00E46FBA" w:rsidRDefault="00E46FBA" w:rsidP="00E46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BA">
        <w:rPr>
          <w:rFonts w:ascii="Times New Roman" w:hAnsi="Times New Roman" w:cs="Times New Roman"/>
          <w:sz w:val="24"/>
          <w:szCs w:val="24"/>
        </w:rPr>
        <w:t>Zmian w Wieloletniej Prognozie Finansowej Gminy Lipno na lata 2011-2016 dokonano :</w:t>
      </w:r>
    </w:p>
    <w:p w:rsidR="00E46FBA" w:rsidRPr="00E46FBA" w:rsidRDefault="00E46FBA" w:rsidP="00E46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BA">
        <w:rPr>
          <w:rFonts w:ascii="Times New Roman" w:hAnsi="Times New Roman" w:cs="Times New Roman"/>
          <w:sz w:val="24"/>
          <w:szCs w:val="24"/>
        </w:rPr>
        <w:t>- w prognozie na 2011 z uwagi na zmiany dochodów i wydatków - przeniesień, zwiększeń środków na inwestycje w budżecie oraz urealnienie inwestycji wieloletnich ( eliminując roczne zadania).</w:t>
      </w:r>
    </w:p>
    <w:p w:rsidR="00E46FBA" w:rsidRPr="00E46FBA" w:rsidRDefault="00E46FBA" w:rsidP="00E46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2FA" w:rsidRDefault="004A22FA"/>
    <w:sectPr w:rsidR="004A22FA" w:rsidSect="00EE1762">
      <w:pgSz w:w="12240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FBA"/>
    <w:rsid w:val="000A53BC"/>
    <w:rsid w:val="000F3AC3"/>
    <w:rsid w:val="004A22FA"/>
    <w:rsid w:val="00D8316A"/>
    <w:rsid w:val="00E4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2FA"/>
  </w:style>
  <w:style w:type="paragraph" w:styleId="Nagwek1">
    <w:name w:val="heading 1"/>
    <w:basedOn w:val="Normalny"/>
    <w:next w:val="Normalny"/>
    <w:link w:val="Nagwek1Znak"/>
    <w:uiPriority w:val="99"/>
    <w:qFormat/>
    <w:rsid w:val="00E46FBA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46FBA"/>
    <w:rPr>
      <w:rFonts w:ascii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46FBA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6FBA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6FBA"/>
    <w:pPr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46FBA"/>
    <w:rPr>
      <w:rFonts w:ascii="Times New Roman" w:hAnsi="Times New Roman" w:cs="Times New Roman"/>
      <w:sz w:val="24"/>
      <w:szCs w:val="24"/>
    </w:rPr>
  </w:style>
  <w:style w:type="paragraph" w:customStyle="1" w:styleId="ZalParagraf">
    <w:name w:val="_Zal_Paragraf"/>
    <w:basedOn w:val="Normalny"/>
    <w:uiPriority w:val="99"/>
    <w:rsid w:val="00E46FBA"/>
    <w:pPr>
      <w:tabs>
        <w:tab w:val="right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1402</Characters>
  <Application>Microsoft Office Word</Application>
  <DocSecurity>0</DocSecurity>
  <Lines>11</Lines>
  <Paragraphs>3</Paragraphs>
  <ScaleCrop>false</ScaleCrop>
  <Company>BUDZET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UGLIPNO1</dc:creator>
  <cp:keywords/>
  <dc:description/>
  <cp:lastModifiedBy>K</cp:lastModifiedBy>
  <cp:revision>2</cp:revision>
  <dcterms:created xsi:type="dcterms:W3CDTF">2011-09-05T08:11:00Z</dcterms:created>
  <dcterms:modified xsi:type="dcterms:W3CDTF">2011-09-06T11:05:00Z</dcterms:modified>
</cp:coreProperties>
</file>